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3349" w14:textId="38A76601" w:rsidR="00D00536" w:rsidRPr="005C0F07" w:rsidRDefault="00913821" w:rsidP="00EF3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bookmarkStart w:id="0" w:name="_GoBack"/>
      <w:r>
        <w:rPr>
          <w:rFonts w:eastAsia="Times New Roman" w:cs="Times New Roman"/>
          <w:b/>
        </w:rPr>
        <w:t xml:space="preserve">Graduate Seminar: </w:t>
      </w:r>
      <w:r w:rsidR="001B18EB">
        <w:rPr>
          <w:rFonts w:eastAsia="Times New Roman" w:cs="Times New Roman"/>
          <w:b/>
        </w:rPr>
        <w:t xml:space="preserve"> </w:t>
      </w:r>
      <w:r w:rsidR="00F01F5E">
        <w:rPr>
          <w:rFonts w:eastAsia="Times New Roman" w:cs="Times New Roman"/>
          <w:b/>
        </w:rPr>
        <w:t>Thinking</w:t>
      </w:r>
    </w:p>
    <w:bookmarkEnd w:id="0"/>
    <w:p w14:paraId="1CEC9596" w14:textId="5089C9E9" w:rsidR="00CD5445" w:rsidRDefault="00D00536" w:rsidP="00EF3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askerville Semibold"/>
          <w:color w:val="000000"/>
        </w:rPr>
      </w:pPr>
      <w:r>
        <w:rPr>
          <w:rFonts w:eastAsia="Times New Roman" w:cs="Times New Roman"/>
        </w:rPr>
        <w:t xml:space="preserve">Professor </w:t>
      </w:r>
      <w:r w:rsidR="00CD5445" w:rsidRPr="00832CE2">
        <w:rPr>
          <w:rFonts w:ascii="Book Antiqua" w:hAnsi="Book Antiqua" w:cs="Baskerville Semibold"/>
          <w:color w:val="000000"/>
        </w:rPr>
        <w:t>Susan Schneider</w:t>
      </w:r>
    </w:p>
    <w:p w14:paraId="3D668379" w14:textId="4D513BA1" w:rsidR="005C0F07" w:rsidRDefault="00CE1E5E" w:rsidP="00EF3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askerville Semibold"/>
          <w:color w:val="000000"/>
        </w:rPr>
      </w:pPr>
      <w:hyperlink r:id="rId7" w:history="1">
        <w:r w:rsidR="005C0F07" w:rsidRPr="00B77329">
          <w:rPr>
            <w:rStyle w:val="Hyperlink"/>
            <w:rFonts w:ascii="Book Antiqua" w:hAnsi="Book Antiqua" w:cs="Baskerville Semibold"/>
          </w:rPr>
          <w:t>susansdr@gmail.com</w:t>
        </w:r>
      </w:hyperlink>
      <w:r w:rsidR="005C0F07">
        <w:rPr>
          <w:rFonts w:ascii="Book Antiqua" w:hAnsi="Book Antiqua" w:cs="Baskerville Semibold"/>
          <w:color w:val="000000"/>
        </w:rPr>
        <w:t xml:space="preserve"> (best way to reach me)</w:t>
      </w:r>
    </w:p>
    <w:p w14:paraId="7650D777" w14:textId="1666E81E" w:rsidR="000E6132" w:rsidRPr="00832CE2" w:rsidRDefault="000E6132" w:rsidP="00EF3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askerville Semibold"/>
          <w:color w:val="000000"/>
        </w:rPr>
      </w:pPr>
      <w:r>
        <w:rPr>
          <w:rFonts w:ascii="Book Antiqua" w:hAnsi="Book Antiqua" w:cs="Baskerville Semibold"/>
          <w:color w:val="000000"/>
        </w:rPr>
        <w:t>Website: SchneiderWebsite.com</w:t>
      </w:r>
    </w:p>
    <w:p w14:paraId="56928F6A" w14:textId="77777777" w:rsidR="00EF5C9D" w:rsidRDefault="00EF5C9D" w:rsidP="00EF5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askerville Semibold"/>
          <w:color w:val="000000"/>
        </w:rPr>
      </w:pPr>
    </w:p>
    <w:p w14:paraId="698AA160" w14:textId="77777777" w:rsidR="000A55E4" w:rsidRDefault="000A55E4" w:rsidP="009153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 w:cs="Baskerville Semibold"/>
          <w:color w:val="000000"/>
        </w:rPr>
      </w:pPr>
    </w:p>
    <w:p w14:paraId="7D53B39D" w14:textId="77777777" w:rsidR="000A55E4" w:rsidRDefault="00EF5C9D" w:rsidP="009153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 w:cs="Baskerville Semibold"/>
          <w:color w:val="000000"/>
        </w:rPr>
      </w:pPr>
      <w:r w:rsidRPr="00EF5C9D">
        <w:rPr>
          <w:rFonts w:ascii="Book Antiqua" w:hAnsi="Book Antiqua" w:cs="Baskerville Semibold"/>
          <w:color w:val="000000"/>
        </w:rPr>
        <w:t>We will consider two fund</w:t>
      </w:r>
      <w:r w:rsidR="000A55E4">
        <w:rPr>
          <w:rFonts w:ascii="Book Antiqua" w:hAnsi="Book Antiqua" w:cs="Baskerville Semibold"/>
          <w:color w:val="000000"/>
        </w:rPr>
        <w:t>amental questions in this class</w:t>
      </w:r>
      <w:r w:rsidR="00913821">
        <w:rPr>
          <w:rFonts w:ascii="Book Antiqua" w:hAnsi="Book Antiqua" w:cs="Baskerville Semibold"/>
          <w:color w:val="000000"/>
        </w:rPr>
        <w:t xml:space="preserve">: “what is the nature </w:t>
      </w:r>
      <w:r w:rsidR="006E37FC">
        <w:rPr>
          <w:rFonts w:ascii="Book Antiqua" w:hAnsi="Book Antiqua" w:cs="Baskerville Semibold"/>
          <w:color w:val="000000"/>
        </w:rPr>
        <w:t>of thought</w:t>
      </w:r>
      <w:r w:rsidR="00F124ED">
        <w:rPr>
          <w:rFonts w:ascii="Book Antiqua" w:hAnsi="Book Antiqua" w:cs="Baskerville Semibold"/>
          <w:color w:val="000000"/>
        </w:rPr>
        <w:t xml:space="preserve"> and mind?</w:t>
      </w:r>
      <w:r w:rsidRPr="00EF5C9D">
        <w:rPr>
          <w:rFonts w:ascii="Book Antiqua" w:hAnsi="Book Antiqua" w:cs="Baskerville Semibold"/>
          <w:color w:val="000000"/>
        </w:rPr>
        <w:t xml:space="preserve">” and “what exists, fundamentally?”  </w:t>
      </w:r>
      <w:r w:rsidR="000A55E4">
        <w:rPr>
          <w:rFonts w:ascii="Book Antiqua" w:hAnsi="Book Antiqua" w:cs="Baskerville Semibold"/>
          <w:color w:val="000000"/>
        </w:rPr>
        <w:t xml:space="preserve">The first question is central to philosophy of mind and cognitive science, the second is central to the field of metaphysics.  </w:t>
      </w:r>
      <w:r w:rsidRPr="00EF5C9D">
        <w:rPr>
          <w:rFonts w:ascii="Book Antiqua" w:hAnsi="Book Antiqua" w:cs="Baskerville Semibold"/>
          <w:color w:val="000000"/>
        </w:rPr>
        <w:t xml:space="preserve">I believe that any viable answer to the first question must involve answering the second.  </w:t>
      </w:r>
    </w:p>
    <w:p w14:paraId="1F35AF16" w14:textId="77777777" w:rsidR="000A55E4" w:rsidRDefault="000A55E4" w:rsidP="009153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 w:cs="Baskerville Semibold"/>
          <w:color w:val="000000"/>
        </w:rPr>
      </w:pPr>
    </w:p>
    <w:p w14:paraId="3E0F5C14" w14:textId="380559B1" w:rsidR="000A55E4" w:rsidRPr="004B4A8D" w:rsidRDefault="00EF5C9D" w:rsidP="004B4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 w:cs="Baskerville Semibold"/>
          <w:color w:val="000000"/>
        </w:rPr>
      </w:pPr>
      <w:r w:rsidRPr="00EF5C9D">
        <w:rPr>
          <w:rFonts w:ascii="Book Antiqua" w:hAnsi="Book Antiqua" w:cs="Baskerville Semibold"/>
          <w:color w:val="000000"/>
        </w:rPr>
        <w:t>In this vein, we will examine various theories of the fundamental nature of reality, ranging from work on the nature of properties and substances to the nature of mathematical entities.</w:t>
      </w:r>
      <w:r w:rsidR="00F124ED">
        <w:rPr>
          <w:rFonts w:ascii="Book Antiqua" w:hAnsi="Book Antiqua" w:cs="Baskerville Semibold"/>
          <w:color w:val="000000"/>
        </w:rPr>
        <w:t xml:space="preserve"> </w:t>
      </w:r>
      <w:r w:rsidR="00913821">
        <w:rPr>
          <w:rFonts w:ascii="Book Antiqua" w:hAnsi="Book Antiqua" w:cs="Baskerville Semibold"/>
          <w:color w:val="000000"/>
        </w:rPr>
        <w:t xml:space="preserve">(These issues inform a metaphysical picture of the nature of mentality, as we’ll see.) </w:t>
      </w:r>
      <w:r w:rsidR="00F124ED">
        <w:rPr>
          <w:rFonts w:ascii="Book Antiqua" w:hAnsi="Book Antiqua" w:cs="Baskerville Semibold"/>
          <w:color w:val="000000"/>
        </w:rPr>
        <w:t>We will also explore the relationship between work in cognitive science on the format of thought (</w:t>
      </w:r>
      <w:r w:rsidR="000A55E4">
        <w:rPr>
          <w:rFonts w:ascii="Book Antiqua" w:hAnsi="Book Antiqua" w:cs="Baskerville Semibold"/>
          <w:color w:val="000000"/>
        </w:rPr>
        <w:t xml:space="preserve">i.e., </w:t>
      </w:r>
      <w:r w:rsidR="00F124ED">
        <w:rPr>
          <w:rFonts w:ascii="Book Antiqua" w:hAnsi="Book Antiqua" w:cs="Baskerville Semibold"/>
          <w:color w:val="000000"/>
        </w:rPr>
        <w:t>connectionism, LOT, machine learning AI techniques, theories of concepts) and metaphysical issues about the fundamental nature of thought and mind.</w:t>
      </w:r>
      <w:r w:rsidR="006259D4">
        <w:rPr>
          <w:rFonts w:ascii="Book Antiqua" w:hAnsi="Book Antiqua" w:cs="Baskerville Semibold"/>
          <w:color w:val="000000"/>
        </w:rPr>
        <w:tab/>
      </w:r>
    </w:p>
    <w:p w14:paraId="56E3BCC5" w14:textId="77777777" w:rsidR="006D1AEC" w:rsidRPr="00832CE2" w:rsidRDefault="006D1AEC" w:rsidP="00C73F24">
      <w:pPr>
        <w:ind w:firstLine="720"/>
        <w:rPr>
          <w:rFonts w:ascii="Book Antiqua" w:hAnsi="Book Antiqua" w:cs="Baskerville Semibold"/>
          <w:color w:val="000000"/>
        </w:rPr>
      </w:pPr>
    </w:p>
    <w:p w14:paraId="79CDAF86" w14:textId="70CB6EBC" w:rsidR="009802DE" w:rsidRPr="00832CE2" w:rsidRDefault="006D1AEC" w:rsidP="009040A3">
      <w:pPr>
        <w:rPr>
          <w:rFonts w:ascii="Book Antiqua" w:hAnsi="Book Antiqua" w:cs="Baskerville Semibold"/>
          <w:color w:val="000000"/>
        </w:rPr>
      </w:pPr>
      <w:r w:rsidRPr="00832CE2">
        <w:rPr>
          <w:rFonts w:ascii="Book Antiqua" w:hAnsi="Book Antiqua" w:cs="Baskerville Semibold"/>
          <w:b/>
          <w:color w:val="000000"/>
        </w:rPr>
        <w:t xml:space="preserve">Books </w:t>
      </w:r>
    </w:p>
    <w:p w14:paraId="62D39F57" w14:textId="14DE5E15" w:rsidR="00FB3D4E" w:rsidRDefault="00C73F24" w:rsidP="00484EF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32CE2">
        <w:rPr>
          <w:rFonts w:ascii="Book Antiqua" w:hAnsi="Book Antiqua"/>
          <w:i/>
        </w:rPr>
        <w:t>An Introduction to the Philosophy of Mind</w:t>
      </w:r>
      <w:r w:rsidR="006D1AEC" w:rsidRPr="00832CE2">
        <w:rPr>
          <w:rFonts w:ascii="Book Antiqua" w:hAnsi="Book Antiqua"/>
        </w:rPr>
        <w:t>, E.J. Lowe</w:t>
      </w:r>
      <w:r w:rsidRPr="00832CE2">
        <w:rPr>
          <w:rFonts w:ascii="Book Antiqua" w:hAnsi="Book Antiqua"/>
        </w:rPr>
        <w:t xml:space="preserve"> (Cambridge)</w:t>
      </w:r>
      <w:r w:rsidR="00F613A0">
        <w:rPr>
          <w:rFonts w:ascii="Book Antiqua" w:hAnsi="Book Antiqua"/>
        </w:rPr>
        <w:t>.</w:t>
      </w:r>
      <w:r w:rsidR="006E37FC">
        <w:rPr>
          <w:rFonts w:ascii="Book Antiqua" w:hAnsi="Book Antiqua"/>
        </w:rPr>
        <w:t xml:space="preserve"> (Order on Amazon</w:t>
      </w:r>
      <w:r w:rsidR="00EF5C9D">
        <w:rPr>
          <w:rFonts w:ascii="Book Antiqua" w:hAnsi="Book Antiqua"/>
        </w:rPr>
        <w:t>)</w:t>
      </w:r>
    </w:p>
    <w:p w14:paraId="6B94A997" w14:textId="4A20FD63" w:rsidR="00252135" w:rsidRDefault="005A54DF" w:rsidP="00484EF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A54DF">
        <w:rPr>
          <w:rFonts w:ascii="Book Antiqua" w:hAnsi="Book Antiqua"/>
        </w:rPr>
        <w:t>Mark Balaguer,</w:t>
      </w:r>
      <w:r>
        <w:rPr>
          <w:rFonts w:ascii="Book Antiqua" w:hAnsi="Book Antiqua"/>
          <w:i/>
        </w:rPr>
        <w:t xml:space="preserve"> Platonism and Anti-Platonism in Philosophy of Mathematics </w:t>
      </w:r>
      <w:r w:rsidR="005956FD">
        <w:rPr>
          <w:rFonts w:ascii="Book Antiqua" w:hAnsi="Book Antiqua"/>
        </w:rPr>
        <w:t>(order on Amazon)</w:t>
      </w:r>
    </w:p>
    <w:p w14:paraId="09DF0F06" w14:textId="404E9DD6" w:rsidR="006C4C12" w:rsidRDefault="006C4C12" w:rsidP="00484EF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C4C12">
        <w:rPr>
          <w:rFonts w:ascii="Book Antiqua" w:hAnsi="Book Antiqua"/>
          <w:i/>
        </w:rPr>
        <w:t>Metaphysics: a Contemporary Introduction</w:t>
      </w:r>
      <w:r>
        <w:rPr>
          <w:rFonts w:ascii="Book Antiqua" w:hAnsi="Book Antiqua"/>
        </w:rPr>
        <w:t>, Michael Loux</w:t>
      </w:r>
      <w:r w:rsidR="006E37FC">
        <w:rPr>
          <w:rFonts w:ascii="Book Antiqua" w:hAnsi="Book Antiqua"/>
        </w:rPr>
        <w:t xml:space="preserve"> (</w:t>
      </w:r>
      <w:r w:rsidR="007C6529">
        <w:rPr>
          <w:rFonts w:ascii="Book Antiqua" w:hAnsi="Book Antiqua"/>
        </w:rPr>
        <w:t xml:space="preserve">we are only reading a few chapters, although the entire book is useful for newcomers to metaphysics.  These chapters </w:t>
      </w:r>
      <w:r w:rsidR="006E37FC">
        <w:rPr>
          <w:rFonts w:ascii="Book Antiqua" w:hAnsi="Book Antiqua"/>
        </w:rPr>
        <w:t>will be loaded onto Blackboard</w:t>
      </w:r>
      <w:r w:rsidR="007C6529">
        <w:rPr>
          <w:rFonts w:ascii="Book Antiqua" w:hAnsi="Book Antiqua"/>
        </w:rPr>
        <w:t xml:space="preserve"> or put on rese</w:t>
      </w:r>
      <w:r w:rsidR="004B4A8D">
        <w:rPr>
          <w:rFonts w:ascii="Book Antiqua" w:hAnsi="Book Antiqua"/>
        </w:rPr>
        <w:t>r</w:t>
      </w:r>
      <w:r w:rsidR="007C6529">
        <w:rPr>
          <w:rFonts w:ascii="Book Antiqua" w:hAnsi="Book Antiqua"/>
        </w:rPr>
        <w:t>ve</w:t>
      </w:r>
      <w:r w:rsidR="006E37FC">
        <w:rPr>
          <w:rFonts w:ascii="Book Antiqua" w:hAnsi="Book Antiqua"/>
        </w:rPr>
        <w:t>)</w:t>
      </w:r>
      <w:r w:rsidR="007C6529">
        <w:rPr>
          <w:rFonts w:ascii="Book Antiqua" w:hAnsi="Book Antiqua"/>
        </w:rPr>
        <w:t>.</w:t>
      </w:r>
    </w:p>
    <w:p w14:paraId="47BA443E" w14:textId="7EFD8C59" w:rsidR="00422891" w:rsidRDefault="00422891" w:rsidP="00484EF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22891">
        <w:rPr>
          <w:rFonts w:ascii="Book Antiqua" w:hAnsi="Book Antiqua"/>
          <w:i/>
        </w:rPr>
        <w:t>On Intelligence</w:t>
      </w:r>
      <w:r w:rsidR="005F6442"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</w:t>
      </w:r>
      <w:r w:rsidR="005F6442">
        <w:rPr>
          <w:rFonts w:ascii="Book Antiqua" w:hAnsi="Book Antiqua"/>
        </w:rPr>
        <w:t xml:space="preserve">Jeffrey Hawkins </w:t>
      </w:r>
      <w:r>
        <w:rPr>
          <w:rFonts w:ascii="Book Antiqua" w:hAnsi="Book Antiqua"/>
        </w:rPr>
        <w:t>(order from Amazon)</w:t>
      </w:r>
    </w:p>
    <w:p w14:paraId="1BB62F07" w14:textId="77777777" w:rsidR="006C4C12" w:rsidRPr="006C4C12" w:rsidRDefault="006C4C12" w:rsidP="006C4C12">
      <w:pPr>
        <w:pStyle w:val="ListParagraph"/>
        <w:ind w:left="1440"/>
        <w:rPr>
          <w:rFonts w:ascii="Book Antiqua" w:hAnsi="Book Antiqua"/>
        </w:rPr>
      </w:pPr>
    </w:p>
    <w:p w14:paraId="35AB3093" w14:textId="6F255429" w:rsidR="006C4C12" w:rsidRPr="00CA1EE6" w:rsidRDefault="006C4C12" w:rsidP="006C4C12">
      <w:pPr>
        <w:rPr>
          <w:rFonts w:ascii="Book Antiqua" w:hAnsi="Book Antiqua"/>
        </w:rPr>
      </w:pPr>
      <w:r w:rsidRPr="00CA1EE6">
        <w:rPr>
          <w:rFonts w:ascii="Book Antiqua" w:hAnsi="Book Antiqua"/>
        </w:rPr>
        <w:t>Note: We have a Blackboard (“BB”) site</w:t>
      </w:r>
      <w:r w:rsidR="005F6442">
        <w:rPr>
          <w:rFonts w:ascii="Book Antiqua" w:hAnsi="Book Antiqua"/>
        </w:rPr>
        <w:t>. I’ve asked that our books be placed on reserve.</w:t>
      </w:r>
    </w:p>
    <w:p w14:paraId="2498B458" w14:textId="77777777" w:rsidR="00B5698B" w:rsidRPr="00832CE2" w:rsidRDefault="00B5698B" w:rsidP="00B5698B">
      <w:pPr>
        <w:ind w:right="-120"/>
        <w:jc w:val="both"/>
        <w:rPr>
          <w:rFonts w:ascii="Book Antiqua" w:hAnsi="Book Antiqua"/>
          <w:b/>
        </w:rPr>
      </w:pPr>
    </w:p>
    <w:p w14:paraId="114B6545" w14:textId="77777777" w:rsidR="00B5698B" w:rsidRPr="00832CE2" w:rsidRDefault="00B5698B" w:rsidP="00B5698B">
      <w:pPr>
        <w:ind w:right="-120"/>
        <w:jc w:val="both"/>
        <w:rPr>
          <w:rFonts w:ascii="Book Antiqua" w:hAnsi="Book Antiqua"/>
          <w:b/>
        </w:rPr>
      </w:pPr>
      <w:r w:rsidRPr="00832CE2">
        <w:rPr>
          <w:rFonts w:ascii="Book Antiqua" w:hAnsi="Book Antiqua"/>
          <w:b/>
        </w:rPr>
        <w:t xml:space="preserve">Grading: </w:t>
      </w:r>
    </w:p>
    <w:p w14:paraId="1478BE9E" w14:textId="4A8288A8" w:rsidR="00633B38" w:rsidRPr="00C4077B" w:rsidRDefault="00B5698B" w:rsidP="00B5698B">
      <w:pPr>
        <w:ind w:right="-120"/>
        <w:jc w:val="both"/>
        <w:rPr>
          <w:rFonts w:ascii="Book Antiqua" w:hAnsi="Book Antiqua"/>
          <w:i/>
        </w:rPr>
      </w:pPr>
      <w:r w:rsidRPr="00832CE2">
        <w:rPr>
          <w:rFonts w:ascii="Book Antiqua" w:hAnsi="Book Antiqua"/>
        </w:rPr>
        <w:t xml:space="preserve">1. Seminar participation: (30%). Students will </w:t>
      </w:r>
      <w:r w:rsidR="000A55E4">
        <w:rPr>
          <w:rFonts w:ascii="Book Antiqua" w:hAnsi="Book Antiqua"/>
        </w:rPr>
        <w:t xml:space="preserve">informally </w:t>
      </w:r>
      <w:r w:rsidRPr="00832CE2">
        <w:rPr>
          <w:rFonts w:ascii="Book Antiqua" w:hAnsi="Book Antiqua"/>
        </w:rPr>
        <w:t xml:space="preserve">present the reading material </w:t>
      </w:r>
      <w:r w:rsidR="000A55E4">
        <w:rPr>
          <w:rFonts w:ascii="Book Antiqua" w:hAnsi="Book Antiqua"/>
        </w:rPr>
        <w:t xml:space="preserve">(probably at least twice) </w:t>
      </w:r>
      <w:r w:rsidRPr="00832CE2">
        <w:rPr>
          <w:rFonts w:ascii="Book Antiqua" w:hAnsi="Book Antiqua"/>
        </w:rPr>
        <w:t>and are expected to bring comments</w:t>
      </w:r>
      <w:r w:rsidR="00633B38" w:rsidRPr="00832CE2">
        <w:rPr>
          <w:rFonts w:ascii="Book Antiqua" w:hAnsi="Book Antiqua"/>
        </w:rPr>
        <w:t xml:space="preserve"> or </w:t>
      </w:r>
      <w:r w:rsidRPr="00832CE2">
        <w:rPr>
          <w:rFonts w:ascii="Book Antiqua" w:hAnsi="Book Antiqua"/>
        </w:rPr>
        <w:t xml:space="preserve">questions on the assigned readings to each of the class meetings. </w:t>
      </w:r>
      <w:r w:rsidR="00F613A0">
        <w:rPr>
          <w:rFonts w:ascii="Book Antiqua" w:hAnsi="Book Antiqua"/>
        </w:rPr>
        <w:t>Handouts should be provided for any presentations</w:t>
      </w:r>
      <w:r w:rsidR="0059113B">
        <w:rPr>
          <w:rFonts w:ascii="Book Antiqua" w:hAnsi="Book Antiqua"/>
        </w:rPr>
        <w:t>.</w:t>
      </w:r>
      <w:r w:rsidR="00F613A0">
        <w:rPr>
          <w:rFonts w:ascii="Book Antiqua" w:hAnsi="Book Antiqua"/>
        </w:rPr>
        <w:t xml:space="preserve"> </w:t>
      </w:r>
      <w:r w:rsidR="0059113B">
        <w:rPr>
          <w:rFonts w:ascii="Book Antiqua" w:hAnsi="Book Antiqua"/>
        </w:rPr>
        <w:t xml:space="preserve"> </w:t>
      </w:r>
      <w:r w:rsidR="000A55E4">
        <w:rPr>
          <w:rFonts w:ascii="Book Antiqua" w:hAnsi="Book Antiqua"/>
        </w:rPr>
        <w:t xml:space="preserve">The presentations are just informal discussions that summarize the reading and raise questions.  </w:t>
      </w:r>
      <w:r w:rsidR="00422891" w:rsidRPr="00C4077B">
        <w:rPr>
          <w:rFonts w:ascii="Book Antiqua" w:hAnsi="Book Antiqua"/>
          <w:i/>
        </w:rPr>
        <w:t>Please think about what presentation</w:t>
      </w:r>
      <w:r w:rsidR="000A55E4">
        <w:rPr>
          <w:rFonts w:ascii="Book Antiqua" w:hAnsi="Book Antiqua"/>
          <w:i/>
        </w:rPr>
        <w:t>s</w:t>
      </w:r>
      <w:r w:rsidR="00422891" w:rsidRPr="00C4077B">
        <w:rPr>
          <w:rFonts w:ascii="Book Antiqua" w:hAnsi="Book Antiqua"/>
          <w:i/>
        </w:rPr>
        <w:t xml:space="preserve"> you want to sign up for.</w:t>
      </w:r>
    </w:p>
    <w:p w14:paraId="77356FDD" w14:textId="024AE6CF" w:rsidR="00B5698B" w:rsidRPr="00832CE2" w:rsidRDefault="00B5698B" w:rsidP="00B5698B">
      <w:pPr>
        <w:ind w:right="-120"/>
        <w:jc w:val="both"/>
        <w:rPr>
          <w:rFonts w:ascii="Book Antiqua" w:hAnsi="Book Antiqua"/>
        </w:rPr>
      </w:pPr>
      <w:r w:rsidRPr="00832CE2">
        <w:rPr>
          <w:rFonts w:ascii="Book Antiqua" w:hAnsi="Book Antiqua"/>
        </w:rPr>
        <w:t>2. A seminar</w:t>
      </w:r>
      <w:r w:rsidR="00633B38" w:rsidRPr="00832CE2">
        <w:rPr>
          <w:rFonts w:ascii="Book Antiqua" w:hAnsi="Book Antiqua"/>
        </w:rPr>
        <w:t xml:space="preserve"> </w:t>
      </w:r>
      <w:r w:rsidR="00607158" w:rsidRPr="00832CE2">
        <w:rPr>
          <w:rFonts w:ascii="Book Antiqua" w:hAnsi="Book Antiqua"/>
        </w:rPr>
        <w:t>paper is due at end of term (</w:t>
      </w:r>
      <w:r w:rsidR="006E37FC">
        <w:rPr>
          <w:rFonts w:ascii="Book Antiqua" w:hAnsi="Book Antiqua"/>
        </w:rPr>
        <w:t>20ish</w:t>
      </w:r>
      <w:r w:rsidR="00633B38" w:rsidRPr="00832CE2">
        <w:rPr>
          <w:rFonts w:ascii="Book Antiqua" w:hAnsi="Book Antiqua"/>
        </w:rPr>
        <w:t xml:space="preserve"> double-spaced</w:t>
      </w:r>
      <w:r w:rsidRPr="00832CE2">
        <w:rPr>
          <w:rFonts w:ascii="Book Antiqua" w:hAnsi="Book Antiqua"/>
        </w:rPr>
        <w:t xml:space="preserve"> pages). This constitutes 70% of the mark. </w:t>
      </w:r>
      <w:r w:rsidR="006E37FC">
        <w:rPr>
          <w:rFonts w:ascii="Book Antiqua" w:hAnsi="Book Antiqua"/>
        </w:rPr>
        <w:t xml:space="preserve">Please okay your paper topic with me, and tell me about your argument – it must be focused on one or more themes of our course.   </w:t>
      </w:r>
    </w:p>
    <w:p w14:paraId="58116187" w14:textId="77777777" w:rsidR="0059113B" w:rsidRDefault="0059113B" w:rsidP="00B5698B">
      <w:pPr>
        <w:ind w:right="-120"/>
        <w:jc w:val="both"/>
        <w:rPr>
          <w:rFonts w:ascii="Book Antiqua" w:hAnsi="Book Antiqua"/>
          <w:b/>
        </w:rPr>
      </w:pPr>
    </w:p>
    <w:p w14:paraId="2DD755C8" w14:textId="77777777" w:rsidR="0059113B" w:rsidRDefault="0059113B" w:rsidP="00B5698B">
      <w:pPr>
        <w:ind w:right="-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Provisional Schedule</w:t>
      </w:r>
    </w:p>
    <w:p w14:paraId="0316A668" w14:textId="0AA03A5B" w:rsidR="006E37FC" w:rsidRDefault="00EC1FC7" w:rsidP="00B5698B">
      <w:pPr>
        <w:ind w:right="-120"/>
        <w:jc w:val="both"/>
        <w:rPr>
          <w:rFonts w:ascii="Book Antiqua" w:hAnsi="Book Antiqua"/>
        </w:rPr>
      </w:pPr>
      <w:r w:rsidRPr="00832CE2">
        <w:rPr>
          <w:rFonts w:ascii="Book Antiqua" w:hAnsi="Book Antiqua"/>
        </w:rPr>
        <w:t xml:space="preserve">We’ll update this </w:t>
      </w:r>
      <w:r w:rsidR="006E37FC">
        <w:rPr>
          <w:rFonts w:ascii="Book Antiqua" w:hAnsi="Book Antiqua"/>
        </w:rPr>
        <w:t>after the first meeting</w:t>
      </w:r>
      <w:r w:rsidR="004B4A8D">
        <w:rPr>
          <w:rFonts w:ascii="Book Antiqua" w:hAnsi="Book Antiqua"/>
        </w:rPr>
        <w:t>, based on student ideas and interests.</w:t>
      </w:r>
    </w:p>
    <w:p w14:paraId="277DE5A9" w14:textId="77777777" w:rsidR="006E37FC" w:rsidRDefault="006E37FC" w:rsidP="00B5698B">
      <w:pPr>
        <w:ind w:right="-120"/>
        <w:jc w:val="both"/>
        <w:rPr>
          <w:rFonts w:ascii="Book Antiqua" w:hAnsi="Book Antiqua"/>
        </w:rPr>
      </w:pPr>
    </w:p>
    <w:p w14:paraId="334333A2" w14:textId="23E04968" w:rsidR="00B5698B" w:rsidRPr="00832CE2" w:rsidRDefault="00F613A0" w:rsidP="00B5698B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E37FC">
        <w:rPr>
          <w:rFonts w:ascii="Book Antiqua" w:hAnsi="Book Antiqua"/>
        </w:rPr>
        <w:t xml:space="preserve">Note: </w:t>
      </w:r>
      <w:r>
        <w:rPr>
          <w:rFonts w:ascii="Book Antiqua" w:hAnsi="Book Antiqua"/>
        </w:rPr>
        <w:t>Classes often spill over into the next week’s schedule, so if you miss a meeting, please confirm with someone as to what we are discussing next. I recommend exchanging emails with someone).</w:t>
      </w:r>
    </w:p>
    <w:p w14:paraId="6E6CD96B" w14:textId="77777777" w:rsidR="006E37FC" w:rsidRDefault="006E37FC" w:rsidP="006259D4">
      <w:pPr>
        <w:ind w:right="-120" w:firstLine="720"/>
        <w:jc w:val="both"/>
        <w:rPr>
          <w:rFonts w:ascii="Book Antiqua" w:hAnsi="Book Antiqua"/>
        </w:rPr>
      </w:pPr>
    </w:p>
    <w:p w14:paraId="67EB95FC" w14:textId="58966B90" w:rsidR="00C4077B" w:rsidRDefault="00C4077B" w:rsidP="001B18EB">
      <w:pPr>
        <w:ind w:right="-120"/>
        <w:jc w:val="both"/>
        <w:rPr>
          <w:rFonts w:ascii="Book Antiqua" w:hAnsi="Book Antiqua"/>
        </w:rPr>
      </w:pPr>
      <w:r w:rsidRPr="00C4077B">
        <w:rPr>
          <w:rFonts w:ascii="Book Antiqua" w:hAnsi="Book Antiqua"/>
        </w:rPr>
        <w:t>I’m away giving talks several weeks this term</w:t>
      </w:r>
      <w:r w:rsidR="00CA1EE6">
        <w:rPr>
          <w:rFonts w:ascii="Book Antiqua" w:hAnsi="Book Antiqua"/>
        </w:rPr>
        <w:t xml:space="preserve"> and there may be some snow days</w:t>
      </w:r>
      <w:r w:rsidRPr="00C4077B">
        <w:rPr>
          <w:rFonts w:ascii="Book Antiqua" w:hAnsi="Book Antiqua"/>
        </w:rPr>
        <w:t>.</w:t>
      </w:r>
      <w:r w:rsidR="001258E5">
        <w:rPr>
          <w:rFonts w:ascii="Book Antiqua" w:hAnsi="Book Antiqua"/>
        </w:rPr>
        <w:t xml:space="preserve"> </w:t>
      </w:r>
      <w:r w:rsidR="005F6442">
        <w:rPr>
          <w:rFonts w:ascii="Book Antiqua" w:hAnsi="Book Antiqua"/>
        </w:rPr>
        <w:t xml:space="preserve">Important dates: </w:t>
      </w:r>
      <w:r w:rsidR="001258E5">
        <w:rPr>
          <w:rFonts w:ascii="Book Antiqua" w:hAnsi="Book Antiqua"/>
        </w:rPr>
        <w:t xml:space="preserve">We do not meet </w:t>
      </w:r>
      <w:r w:rsidR="006E37FC">
        <w:rPr>
          <w:rFonts w:ascii="Book Antiqua" w:hAnsi="Book Antiqua"/>
        </w:rPr>
        <w:t>the 21</w:t>
      </w:r>
      <w:r w:rsidR="004B4A8D">
        <w:rPr>
          <w:rFonts w:ascii="Book Antiqua" w:hAnsi="Book Antiqua"/>
        </w:rPr>
        <w:t>st</w:t>
      </w:r>
      <w:r w:rsidR="006E37FC">
        <w:rPr>
          <w:rFonts w:ascii="Book Antiqua" w:hAnsi="Book Antiqua"/>
        </w:rPr>
        <w:t xml:space="preserve"> and 28</w:t>
      </w:r>
      <w:r w:rsidR="004B4A8D">
        <w:rPr>
          <w:rFonts w:ascii="Book Antiqua" w:hAnsi="Book Antiqua"/>
        </w:rPr>
        <w:t>th</w:t>
      </w:r>
      <w:r w:rsidR="006E37FC">
        <w:rPr>
          <w:rFonts w:ascii="Book Antiqua" w:hAnsi="Book Antiqua"/>
        </w:rPr>
        <w:t xml:space="preserve"> of Sept.  (Speaking at the Princeton Plasma Physics Lab</w:t>
      </w:r>
      <w:r w:rsidR="004B4A8D">
        <w:rPr>
          <w:rFonts w:ascii="Book Antiqua" w:hAnsi="Book Antiqua"/>
        </w:rPr>
        <w:t>oratory</w:t>
      </w:r>
      <w:r w:rsidR="006E37FC">
        <w:rPr>
          <w:rFonts w:ascii="Book Antiqua" w:hAnsi="Book Antiqua"/>
        </w:rPr>
        <w:t xml:space="preserve"> and then at Ideafest).  We will have Skype discussions, if feas</w:t>
      </w:r>
      <w:r w:rsidR="00C16C91">
        <w:rPr>
          <w:rFonts w:ascii="Book Antiqua" w:hAnsi="Book Antiqua"/>
        </w:rPr>
        <w:t xml:space="preserve">ible, or arrange an alternate assignment and meet for coffee when I return. (I have some fun ideas </w:t>
      </w:r>
      <w:r w:rsidR="004B4A8D">
        <w:rPr>
          <w:rFonts w:ascii="Book Antiqua" w:hAnsi="Book Antiqua"/>
        </w:rPr>
        <w:t>in mind</w:t>
      </w:r>
      <w:r w:rsidR="00C16C91">
        <w:rPr>
          <w:rFonts w:ascii="Book Antiqua" w:hAnsi="Book Antiqua"/>
        </w:rPr>
        <w:t>).</w:t>
      </w:r>
    </w:p>
    <w:p w14:paraId="71BB08D2" w14:textId="2F0CF9A6" w:rsidR="005A54DF" w:rsidRPr="00441B21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2F4E5AB9" w14:textId="1FD20EB4" w:rsidR="00195863" w:rsidRDefault="005A54DF" w:rsidP="005A54DF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  <w:b/>
        </w:rPr>
        <w:t>Meeting 2</w:t>
      </w:r>
      <w:r w:rsidRPr="00F73718">
        <w:rPr>
          <w:rFonts w:ascii="Book Antiqua" w:hAnsi="Book Antiqua"/>
        </w:rPr>
        <w:t xml:space="preserve">: </w:t>
      </w:r>
      <w:r w:rsidR="007C6529" w:rsidRPr="00441B21">
        <w:rPr>
          <w:rFonts w:ascii="Book Antiqua" w:hAnsi="Book Antiqua"/>
          <w:b/>
        </w:rPr>
        <w:t>The Standard Views on the Mind-Body Problem</w:t>
      </w:r>
    </w:p>
    <w:p w14:paraId="6BFB3D8D" w14:textId="1DA966C8" w:rsidR="005A54DF" w:rsidRPr="00F73718" w:rsidRDefault="004B4A8D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A54DF" w:rsidRPr="00F73718">
        <w:rPr>
          <w:rFonts w:ascii="Book Antiqua" w:hAnsi="Book Antiqua"/>
        </w:rPr>
        <w:t xml:space="preserve">The mind-body problem and the physicalist approach to the </w:t>
      </w:r>
    </w:p>
    <w:p w14:paraId="20753BF7" w14:textId="77777777" w:rsidR="005A54DF" w:rsidRPr="00F73718" w:rsidRDefault="005A54DF" w:rsidP="005A54DF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 xml:space="preserve">fundamental nature of reality. </w:t>
      </w:r>
    </w:p>
    <w:p w14:paraId="4C8A4261" w14:textId="06D8B69D" w:rsidR="005A54DF" w:rsidRPr="00F73718" w:rsidRDefault="004B4A8D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A54DF" w:rsidRPr="00F73718">
        <w:rPr>
          <w:rFonts w:ascii="Book Antiqua" w:hAnsi="Book Antiqua"/>
        </w:rPr>
        <w:t xml:space="preserve">The related doctrine of philosophical naturalism. </w:t>
      </w:r>
    </w:p>
    <w:p w14:paraId="6F21604C" w14:textId="42E2621A" w:rsidR="005A54DF" w:rsidRPr="00F73718" w:rsidRDefault="005A54DF" w:rsidP="005A54DF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 xml:space="preserve">Reading: Chapters 1 and 2 of Lowe. </w:t>
      </w:r>
      <w:r w:rsidR="007C6529">
        <w:rPr>
          <w:rFonts w:ascii="Book Antiqua" w:hAnsi="Book Antiqua"/>
        </w:rPr>
        <w:t>Schneider and Mandik, “How Philosophy of Mind can Shape the Future” (my website, ends 6 volume history of the field)</w:t>
      </w:r>
      <w:r w:rsidR="004B4A8D">
        <w:rPr>
          <w:rFonts w:ascii="Book Antiqua" w:hAnsi="Book Antiqua"/>
        </w:rPr>
        <w:t>.</w:t>
      </w:r>
    </w:p>
    <w:p w14:paraId="6E783460" w14:textId="77777777" w:rsidR="005A54DF" w:rsidRPr="00441B21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147E2EF4" w14:textId="7A0B57E2" w:rsidR="005A54DF" w:rsidRPr="00F73718" w:rsidRDefault="00C4077B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Meeting 3</w:t>
      </w:r>
      <w:r w:rsidR="00D00536">
        <w:rPr>
          <w:rFonts w:ascii="Book Antiqua" w:hAnsi="Book Antiqua"/>
          <w:b/>
        </w:rPr>
        <w:t>:</w:t>
      </w:r>
      <w:r w:rsidR="005A54DF">
        <w:rPr>
          <w:rFonts w:ascii="Book Antiqua" w:hAnsi="Book Antiqua"/>
          <w:b/>
        </w:rPr>
        <w:t xml:space="preserve"> </w:t>
      </w:r>
      <w:r w:rsidR="005A54DF" w:rsidRPr="00441B21">
        <w:rPr>
          <w:rFonts w:ascii="Book Antiqua" w:hAnsi="Book Antiqua"/>
          <w:b/>
        </w:rPr>
        <w:t xml:space="preserve"> </w:t>
      </w:r>
      <w:r w:rsidR="00C16C91" w:rsidRPr="007C6529">
        <w:rPr>
          <w:rFonts w:ascii="Book Antiqua" w:hAnsi="Book Antiqua"/>
          <w:b/>
        </w:rPr>
        <w:t>Consciousness</w:t>
      </w:r>
      <w:r w:rsidR="005A54DF" w:rsidRPr="007C6529">
        <w:rPr>
          <w:rFonts w:ascii="Book Antiqua" w:hAnsi="Book Antiqua"/>
          <w:b/>
        </w:rPr>
        <w:t>.</w:t>
      </w:r>
      <w:r w:rsidR="005A54DF" w:rsidRPr="00F73718">
        <w:rPr>
          <w:rFonts w:ascii="Book Antiqua" w:hAnsi="Book Antiqua"/>
        </w:rPr>
        <w:t xml:space="preserve"> </w:t>
      </w:r>
    </w:p>
    <w:p w14:paraId="4CD72AF2" w14:textId="77777777" w:rsidR="006E37FC" w:rsidRDefault="005A54DF" w:rsidP="005A54DF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>Reading: David Chalmers, “The Puzzle of Conscious Experience.” (Google it).</w:t>
      </w:r>
    </w:p>
    <w:p w14:paraId="219311F2" w14:textId="01DA5AB6" w:rsidR="00C16C91" w:rsidRDefault="00C16C91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Schneider and Mandik (</w:t>
      </w:r>
      <w:r w:rsidR="004B4A8D">
        <w:rPr>
          <w:rFonts w:ascii="Book Antiqua" w:hAnsi="Book Antiqua"/>
        </w:rPr>
        <w:t xml:space="preserve">will discuss </w:t>
      </w:r>
      <w:r>
        <w:rPr>
          <w:rFonts w:ascii="Book Antiqua" w:hAnsi="Book Antiqua"/>
        </w:rPr>
        <w:t>one section only), “The Hard Problem of AI Consciousness”</w:t>
      </w:r>
    </w:p>
    <w:p w14:paraId="203761EE" w14:textId="3E154F84" w:rsidR="00C16C91" w:rsidRDefault="00C16C91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Chalmers and Bayne, “The Unity of Consciousness” (more reading on this topic TBA)</w:t>
      </w:r>
      <w:r w:rsidR="00A033FB">
        <w:rPr>
          <w:rFonts w:ascii="Book Antiqua" w:hAnsi="Book Antiqua"/>
        </w:rPr>
        <w:t>-Jenelle</w:t>
      </w:r>
    </w:p>
    <w:p w14:paraId="2392F7CF" w14:textId="4D553F2C" w:rsidR="00A033FB" w:rsidRDefault="00A033FB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Excerpt from Bayne’s book</w:t>
      </w:r>
    </w:p>
    <w:p w14:paraId="5ED1CEA7" w14:textId="77777777" w:rsidR="005A54DF" w:rsidRPr="00F73718" w:rsidRDefault="005A54DF" w:rsidP="005A54DF">
      <w:pPr>
        <w:ind w:right="-120"/>
        <w:jc w:val="both"/>
        <w:rPr>
          <w:rFonts w:ascii="Book Antiqua" w:hAnsi="Book Antiqua"/>
        </w:rPr>
      </w:pPr>
    </w:p>
    <w:p w14:paraId="31F1C798" w14:textId="25890C81" w:rsidR="005A54DF" w:rsidRPr="00F73718" w:rsidRDefault="005A54DF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Meeting</w:t>
      </w:r>
      <w:r w:rsidR="00C4077B">
        <w:rPr>
          <w:rFonts w:ascii="Book Antiqua" w:hAnsi="Book Antiqua"/>
          <w:b/>
        </w:rPr>
        <w:t xml:space="preserve"> 4</w:t>
      </w:r>
      <w:r w:rsidRPr="007C6529">
        <w:rPr>
          <w:rFonts w:ascii="Book Antiqua" w:hAnsi="Book Antiqua"/>
          <w:b/>
        </w:rPr>
        <w:t>: The computational/cognitive science based approach to mentality.</w:t>
      </w:r>
      <w:r w:rsidRPr="00F73718">
        <w:rPr>
          <w:rFonts w:ascii="Book Antiqua" w:hAnsi="Book Antiqua"/>
        </w:rPr>
        <w:t xml:space="preserve"> </w:t>
      </w:r>
    </w:p>
    <w:p w14:paraId="2382CD6A" w14:textId="3ACE4C57" w:rsidR="005A54DF" w:rsidRDefault="00C16C91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Chs. 1-4</w:t>
      </w:r>
      <w:r w:rsidR="005A54DF" w:rsidRPr="00F73718">
        <w:rPr>
          <w:rFonts w:ascii="Book Antiqua" w:hAnsi="Book Antiqua"/>
        </w:rPr>
        <w:t xml:space="preserve"> of Hawkins’ </w:t>
      </w:r>
      <w:r w:rsidR="005A54DF" w:rsidRPr="00F73718">
        <w:rPr>
          <w:rFonts w:ascii="Book Antiqua" w:hAnsi="Book Antiqua"/>
          <w:i/>
        </w:rPr>
        <w:t>On Intelligence</w:t>
      </w:r>
      <w:r w:rsidR="005A54DF" w:rsidRPr="00F73718">
        <w:rPr>
          <w:rFonts w:ascii="Book Antiqua" w:hAnsi="Book Antiqua"/>
        </w:rPr>
        <w:t>.</w:t>
      </w:r>
      <w:r w:rsidR="00A033FB">
        <w:rPr>
          <w:rFonts w:ascii="Book Antiqua" w:hAnsi="Book Antiqua"/>
        </w:rPr>
        <w:t xml:space="preserve"> (</w:t>
      </w:r>
      <w:r w:rsidR="00A033FB" w:rsidRPr="00A033FB">
        <w:rPr>
          <w:rFonts w:ascii="Book Antiqua" w:hAnsi="Book Antiqua"/>
          <w:highlight w:val="yellow"/>
        </w:rPr>
        <w:t>ask Ryo which reading</w:t>
      </w:r>
      <w:r w:rsidR="00A033FB">
        <w:rPr>
          <w:rFonts w:ascii="Book Antiqua" w:hAnsi="Book Antiqua"/>
          <w:highlight w:val="yellow"/>
        </w:rPr>
        <w:t xml:space="preserve"> for his presentation</w:t>
      </w:r>
      <w:r w:rsidR="00A033FB" w:rsidRPr="00A033FB">
        <w:rPr>
          <w:rFonts w:ascii="Book Antiqua" w:hAnsi="Book Antiqua"/>
          <w:highlight w:val="yellow"/>
        </w:rPr>
        <w:t>)</w:t>
      </w:r>
      <w:r w:rsidR="005A54DF" w:rsidRPr="00F73718">
        <w:rPr>
          <w:rFonts w:ascii="Book Antiqua" w:hAnsi="Book Antiqua"/>
        </w:rPr>
        <w:t xml:space="preserve"> </w:t>
      </w:r>
    </w:p>
    <w:p w14:paraId="6C573085" w14:textId="63071170" w:rsidR="00E91CBE" w:rsidRDefault="00E91CBE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Concepts</w:t>
      </w:r>
      <w:r w:rsidR="007960DB">
        <w:rPr>
          <w:rFonts w:ascii="Book Antiqua" w:hAnsi="Book Antiqua"/>
        </w:rPr>
        <w:t>, Reference</w:t>
      </w:r>
      <w:r>
        <w:rPr>
          <w:rFonts w:ascii="Book Antiqua" w:hAnsi="Book Antiqua"/>
        </w:rPr>
        <w:t xml:space="preserve"> and Meaning</w:t>
      </w:r>
      <w:r w:rsidR="007960DB">
        <w:rPr>
          <w:rFonts w:ascii="Book Antiqua" w:hAnsi="Book Antiqua"/>
        </w:rPr>
        <w:t xml:space="preserve">: Fodor, excerpt from </w:t>
      </w:r>
      <w:r w:rsidR="007960DB" w:rsidRPr="007960DB">
        <w:rPr>
          <w:rFonts w:ascii="Book Antiqua" w:hAnsi="Book Antiqua"/>
          <w:i/>
        </w:rPr>
        <w:t>Concepts</w:t>
      </w:r>
      <w:r w:rsidR="007960DB">
        <w:rPr>
          <w:rFonts w:ascii="Book Antiqua" w:hAnsi="Book Antiqua"/>
        </w:rPr>
        <w:t xml:space="preserve">.  Schneider, ch. 3, </w:t>
      </w:r>
      <w:r w:rsidR="007960DB" w:rsidRPr="007960DB">
        <w:rPr>
          <w:rFonts w:ascii="Book Antiqua" w:hAnsi="Book Antiqua"/>
          <w:i/>
        </w:rPr>
        <w:t>Language of Thought: A New Direction</w:t>
      </w:r>
      <w:r w:rsidR="007960DB">
        <w:rPr>
          <w:rFonts w:ascii="Book Antiqua" w:hAnsi="Book Antiqua"/>
        </w:rPr>
        <w:t>.  (We may add some background readings on direct reference and externalism.)</w:t>
      </w:r>
    </w:p>
    <w:p w14:paraId="6CB2A702" w14:textId="2577B8B2" w:rsidR="00C16C91" w:rsidRPr="00F73718" w:rsidRDefault="00C16C91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How does work on the format of thought relate to the metaphysical issues we are considering?  (Excerpt from Schneider, “Thinking”, ms.)</w:t>
      </w:r>
    </w:p>
    <w:p w14:paraId="6C0F2203" w14:textId="77777777" w:rsidR="005A54DF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18EF380C" w14:textId="523C73B5" w:rsidR="00025E5E" w:rsidRPr="007C6529" w:rsidRDefault="00C4077B" w:rsidP="005A54DF">
      <w:pPr>
        <w:ind w:right="-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5</w:t>
      </w:r>
      <w:r w:rsidR="005A54DF" w:rsidRPr="00441B21">
        <w:rPr>
          <w:rFonts w:ascii="Book Antiqua" w:hAnsi="Book Antiqua"/>
          <w:b/>
        </w:rPr>
        <w:t xml:space="preserve">: </w:t>
      </w:r>
      <w:r w:rsidR="005A54DF" w:rsidRPr="007C6529">
        <w:rPr>
          <w:rFonts w:ascii="Book Antiqua" w:hAnsi="Book Antiqua"/>
          <w:b/>
        </w:rPr>
        <w:t>Functionalism</w:t>
      </w:r>
      <w:r w:rsidR="00025E5E" w:rsidRPr="007C6529">
        <w:rPr>
          <w:rFonts w:ascii="Book Antiqua" w:hAnsi="Book Antiqua"/>
          <w:b/>
        </w:rPr>
        <w:t xml:space="preserve">, Personal Identity, and </w:t>
      </w:r>
      <w:r w:rsidR="007C6529">
        <w:rPr>
          <w:rFonts w:ascii="Book Antiqua" w:hAnsi="Book Antiqua"/>
          <w:b/>
        </w:rPr>
        <w:t>Brain Enhancement</w:t>
      </w:r>
    </w:p>
    <w:p w14:paraId="1B98CA5F" w14:textId="742FD68B" w:rsidR="005A54DF" w:rsidRPr="00F73718" w:rsidRDefault="005A54DF" w:rsidP="005A54DF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>Lowe, chapter</w:t>
      </w:r>
      <w:r w:rsidR="00195863">
        <w:rPr>
          <w:rFonts w:ascii="Book Antiqua" w:hAnsi="Book Antiqua"/>
        </w:rPr>
        <w:t xml:space="preserve"> 3</w:t>
      </w:r>
      <w:r w:rsidRPr="00F73718">
        <w:rPr>
          <w:rFonts w:ascii="Book Antiqua" w:hAnsi="Book Antiqua"/>
        </w:rPr>
        <w:t xml:space="preserve">. </w:t>
      </w:r>
      <w:r w:rsidR="001B18EB">
        <w:rPr>
          <w:rFonts w:ascii="Book Antiqua" w:hAnsi="Book Antiqua"/>
        </w:rPr>
        <w:t>On functionalism</w:t>
      </w:r>
      <w:r w:rsidR="007C6529">
        <w:rPr>
          <w:rFonts w:ascii="Book Antiqua" w:hAnsi="Book Antiqua"/>
        </w:rPr>
        <w:t>.</w:t>
      </w:r>
    </w:p>
    <w:p w14:paraId="3F0D44B8" w14:textId="6A4692FF" w:rsidR="003B6745" w:rsidRDefault="007C6529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Background for those who are unfamiliar with debates on personal identity: </w:t>
      </w:r>
      <w:r w:rsidR="003B6745">
        <w:rPr>
          <w:rFonts w:ascii="Book Antiqua" w:hAnsi="Book Antiqua"/>
        </w:rPr>
        <w:t>Eric Olson, “Personal Identity”, online (Look up the entry on “personal identity” at the Stanford Encyclopedia of Philosophy Website):</w:t>
      </w:r>
    </w:p>
    <w:p w14:paraId="18185694" w14:textId="00BB114A" w:rsidR="00A033FB" w:rsidRDefault="00A033FB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Parfit, excerpt from </w:t>
      </w:r>
      <w:r w:rsidRPr="00A033FB">
        <w:rPr>
          <w:rFonts w:ascii="Book Antiqua" w:hAnsi="Book Antiqua"/>
          <w:bCs/>
          <w:i/>
        </w:rPr>
        <w:t>Reasons and Persons</w:t>
      </w:r>
      <w:r>
        <w:rPr>
          <w:rFonts w:ascii="Book Antiqua" w:hAnsi="Book Antiqua"/>
        </w:rPr>
        <w:t>-Kristin</w:t>
      </w:r>
    </w:p>
    <w:p w14:paraId="2902C895" w14:textId="0BD4E1C6" w:rsidR="001B18EB" w:rsidRDefault="001B18EB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Alvin Plantinga and Peter van Inwagen, </w:t>
      </w:r>
      <w:r w:rsidR="004B4A8D">
        <w:rPr>
          <w:rFonts w:ascii="Book Antiqua" w:hAnsi="Book Antiqua"/>
        </w:rPr>
        <w:t>two papers on “</w:t>
      </w:r>
      <w:r>
        <w:rPr>
          <w:rFonts w:ascii="Book Antiqua" w:hAnsi="Book Antiqua"/>
        </w:rPr>
        <w:t>Replacement Arguments</w:t>
      </w:r>
      <w:r w:rsidR="004B4A8D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</w:t>
      </w:r>
    </w:p>
    <w:p w14:paraId="60212407" w14:textId="29B4083B" w:rsidR="001258E5" w:rsidRDefault="001258E5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Wider implications</w:t>
      </w:r>
      <w:r w:rsidR="00C16C91">
        <w:rPr>
          <w:rFonts w:ascii="Book Antiqua" w:hAnsi="Book Antiqua"/>
        </w:rPr>
        <w:t xml:space="preserve"> of </w:t>
      </w:r>
      <w:r w:rsidR="004B4A8D">
        <w:rPr>
          <w:rFonts w:ascii="Book Antiqua" w:hAnsi="Book Antiqua"/>
        </w:rPr>
        <w:t xml:space="preserve">the </w:t>
      </w:r>
      <w:r w:rsidR="00C16C91">
        <w:rPr>
          <w:rFonts w:ascii="Book Antiqua" w:hAnsi="Book Antiqua"/>
        </w:rPr>
        <w:t xml:space="preserve">computational paradigm:  machine learning (excerpts from textbook, </w:t>
      </w:r>
      <w:r w:rsidR="00C16C91" w:rsidRPr="007C6529">
        <w:rPr>
          <w:rFonts w:ascii="Book Antiqua" w:hAnsi="Book Antiqua"/>
          <w:i/>
        </w:rPr>
        <w:t>Machine Learning</w:t>
      </w:r>
      <w:r w:rsidR="00C16C91">
        <w:rPr>
          <w:rFonts w:ascii="Book Antiqua" w:hAnsi="Book Antiqua"/>
        </w:rPr>
        <w:t xml:space="preserve">, together with introductory </w:t>
      </w:r>
      <w:r w:rsidR="004B4A8D">
        <w:rPr>
          <w:rFonts w:ascii="Book Antiqua" w:hAnsi="Book Antiqua"/>
        </w:rPr>
        <w:t xml:space="preserve">video </w:t>
      </w:r>
      <w:r w:rsidR="00C16C91">
        <w:rPr>
          <w:rFonts w:ascii="Book Antiqua" w:hAnsi="Book Antiqua"/>
        </w:rPr>
        <w:t xml:space="preserve">lecture from </w:t>
      </w:r>
      <w:r w:rsidR="004B4A8D">
        <w:rPr>
          <w:rFonts w:ascii="Book Antiqua" w:hAnsi="Book Antiqua"/>
        </w:rPr>
        <w:t xml:space="preserve">head of Google, </w:t>
      </w:r>
      <w:r w:rsidR="004B4A8D" w:rsidRPr="004B4A8D">
        <w:rPr>
          <w:rFonts w:ascii="Book Antiqua" w:hAnsi="Book Antiqua"/>
          <w:i/>
        </w:rPr>
        <w:t>Deep Mind</w:t>
      </w:r>
      <w:r w:rsidR="00C16C91">
        <w:rPr>
          <w:rFonts w:ascii="Book Antiqua" w:hAnsi="Book Antiqua"/>
        </w:rPr>
        <w:t>).</w:t>
      </w:r>
    </w:p>
    <w:p w14:paraId="51B9E0D6" w14:textId="04D2E6F1" w:rsidR="001B18EB" w:rsidRDefault="001B18EB" w:rsidP="005A54DF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</w:rPr>
        <w:t>Schneider, “The Philosophy of ‘Her”, NY Times (2 pages)</w:t>
      </w:r>
      <w:r w:rsidR="007C6529">
        <w:rPr>
          <w:rFonts w:ascii="Book Antiqua" w:hAnsi="Book Antiqua"/>
        </w:rPr>
        <w:t>; “The Mind is not the Software of the Brain” (ms.)</w:t>
      </w:r>
    </w:p>
    <w:p w14:paraId="2CFAE617" w14:textId="77777777" w:rsidR="005A54DF" w:rsidRPr="00441B21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3059BE9F" w14:textId="503D81AC" w:rsidR="008A369F" w:rsidRPr="007C6529" w:rsidRDefault="00C4077B" w:rsidP="005A54DF">
      <w:pPr>
        <w:ind w:right="-120"/>
        <w:jc w:val="both"/>
        <w:rPr>
          <w:rFonts w:ascii="Book Antiqua" w:hAnsi="Book Antiqua"/>
          <w:b/>
        </w:rPr>
      </w:pPr>
      <w:r w:rsidRPr="007C6529">
        <w:rPr>
          <w:rFonts w:ascii="Book Antiqua" w:hAnsi="Book Antiqua"/>
          <w:b/>
        </w:rPr>
        <w:t xml:space="preserve">Meeting 6.  </w:t>
      </w:r>
      <w:r w:rsidR="005A54DF" w:rsidRPr="007C6529">
        <w:rPr>
          <w:rFonts w:ascii="Book Antiqua" w:hAnsi="Book Antiqua"/>
          <w:b/>
        </w:rPr>
        <w:t xml:space="preserve">Formulating </w:t>
      </w:r>
      <w:r w:rsidR="005C2906" w:rsidRPr="007C6529">
        <w:rPr>
          <w:rFonts w:ascii="Book Antiqua" w:hAnsi="Book Antiqua"/>
          <w:b/>
        </w:rPr>
        <w:t xml:space="preserve">physicalism: </w:t>
      </w:r>
      <w:r w:rsidR="005C2906" w:rsidRPr="004B4A8D">
        <w:rPr>
          <w:rFonts w:ascii="Book Antiqua" w:hAnsi="Book Antiqua"/>
        </w:rPr>
        <w:t>chapters</w:t>
      </w:r>
      <w:r w:rsidR="00195863" w:rsidRPr="004B4A8D">
        <w:rPr>
          <w:rFonts w:ascii="Book Antiqua" w:hAnsi="Book Antiqua"/>
        </w:rPr>
        <w:t xml:space="preserve"> 1-2 of Stoljar (reserve)</w:t>
      </w:r>
    </w:p>
    <w:p w14:paraId="45CFE8FC" w14:textId="77777777" w:rsidR="00C4077B" w:rsidRPr="00195863" w:rsidRDefault="00C4077B" w:rsidP="00C4077B">
      <w:pPr>
        <w:ind w:right="-120"/>
        <w:jc w:val="both"/>
        <w:rPr>
          <w:rFonts w:ascii="Book Antiqua" w:hAnsi="Book Antiqua"/>
        </w:rPr>
      </w:pPr>
      <w:r w:rsidRPr="00195863">
        <w:rPr>
          <w:rFonts w:ascii="Book Antiqua" w:hAnsi="Book Antiqua"/>
        </w:rPr>
        <w:t xml:space="preserve">Barbara Montero, “What is the Physical?” (at </w:t>
      </w:r>
    </w:p>
    <w:p w14:paraId="68C19C92" w14:textId="38537351" w:rsidR="00C4077B" w:rsidRDefault="00C4077B" w:rsidP="00C4077B">
      <w:pPr>
        <w:ind w:right="-120"/>
        <w:jc w:val="both"/>
        <w:rPr>
          <w:rFonts w:ascii="Book Antiqua" w:hAnsi="Book Antiqua"/>
        </w:rPr>
      </w:pPr>
      <w:r w:rsidRPr="00195863">
        <w:rPr>
          <w:rFonts w:ascii="Book Antiqua" w:hAnsi="Book Antiqua"/>
        </w:rPr>
        <w:t xml:space="preserve">http://barbara.antinomies.org/papers/ThePhysical2/viewHTML) </w:t>
      </w:r>
    </w:p>
    <w:p w14:paraId="31E602EA" w14:textId="77777777" w:rsidR="0029011B" w:rsidRDefault="0029011B" w:rsidP="00C4077B">
      <w:pPr>
        <w:ind w:right="-120"/>
        <w:jc w:val="both"/>
        <w:rPr>
          <w:rFonts w:ascii="Book Antiqua" w:hAnsi="Book Antiqua"/>
        </w:rPr>
      </w:pPr>
    </w:p>
    <w:p w14:paraId="0FF8931F" w14:textId="6DA4D9FC" w:rsidR="0029011B" w:rsidRPr="00441B21" w:rsidRDefault="0029011B" w:rsidP="0029011B">
      <w:pPr>
        <w:ind w:right="-120"/>
        <w:jc w:val="both"/>
        <w:rPr>
          <w:rFonts w:ascii="Book Antiqua" w:hAnsi="Book Antiqua"/>
          <w:b/>
        </w:rPr>
      </w:pPr>
      <w:r w:rsidRPr="007C6529">
        <w:rPr>
          <w:rFonts w:ascii="Book Antiqua" w:hAnsi="Book Antiqua"/>
          <w:b/>
        </w:rPr>
        <w:t>Meeting</w:t>
      </w:r>
      <w:r w:rsidR="001258E5" w:rsidRPr="007C6529">
        <w:rPr>
          <w:rFonts w:ascii="Book Antiqua" w:hAnsi="Book Antiqua"/>
          <w:b/>
        </w:rPr>
        <w:t>s</w:t>
      </w:r>
      <w:r w:rsidRPr="007C6529">
        <w:rPr>
          <w:rFonts w:ascii="Book Antiqua" w:hAnsi="Book Antiqua"/>
          <w:b/>
        </w:rPr>
        <w:t xml:space="preserve"> 7</w:t>
      </w:r>
      <w:r w:rsidR="001258E5" w:rsidRPr="007C6529">
        <w:rPr>
          <w:rFonts w:ascii="Book Antiqua" w:hAnsi="Book Antiqua"/>
          <w:b/>
        </w:rPr>
        <w:t>-8</w:t>
      </w:r>
      <w:r w:rsidRPr="007C6529">
        <w:rPr>
          <w:rFonts w:ascii="Book Antiqua" w:hAnsi="Book Antiqua"/>
          <w:b/>
        </w:rPr>
        <w:t xml:space="preserve">: </w:t>
      </w:r>
      <w:r w:rsidR="001B18EB" w:rsidRPr="007C6529">
        <w:rPr>
          <w:rFonts w:ascii="Book Antiqua" w:hAnsi="Book Antiqua"/>
          <w:b/>
        </w:rPr>
        <w:t>Physicalism, Abstract Entities, Protomentality</w:t>
      </w:r>
      <w:r w:rsidR="001B18EB">
        <w:rPr>
          <w:rFonts w:ascii="Book Antiqua" w:hAnsi="Book Antiqua"/>
        </w:rPr>
        <w:t xml:space="preserve">. </w:t>
      </w:r>
      <w:r w:rsidR="005F6442">
        <w:rPr>
          <w:rFonts w:ascii="Book Antiqua" w:hAnsi="Book Antiqua"/>
        </w:rPr>
        <w:t>Some c</w:t>
      </w:r>
      <w:r w:rsidRPr="00F73718">
        <w:rPr>
          <w:rFonts w:ascii="Book Antiqua" w:hAnsi="Book Antiqua"/>
        </w:rPr>
        <w:t xml:space="preserve">hapters from Mark Baleaguer, </w:t>
      </w:r>
      <w:r w:rsidRPr="00F73718">
        <w:rPr>
          <w:rFonts w:ascii="Book Antiqua" w:hAnsi="Book Antiqua"/>
          <w:i/>
        </w:rPr>
        <w:t xml:space="preserve">Platonism and Anti-Platonism in </w:t>
      </w:r>
      <w:r w:rsidR="001B18EB">
        <w:rPr>
          <w:rFonts w:ascii="Book Antiqua" w:hAnsi="Book Antiqua"/>
        </w:rPr>
        <w:t>Mathematics.</w:t>
      </w:r>
      <w:r w:rsidR="002B53C5">
        <w:rPr>
          <w:rFonts w:ascii="Book Antiqua" w:hAnsi="Book Antiqua"/>
        </w:rPr>
        <w:t xml:space="preserve"> (Drew)</w:t>
      </w:r>
      <w:r w:rsidR="001B18EB">
        <w:rPr>
          <w:rFonts w:ascii="Book Antiqua" w:hAnsi="Book Antiqua"/>
        </w:rPr>
        <w:t xml:space="preserve">  </w:t>
      </w:r>
      <w:r w:rsidR="001B18EB" w:rsidRPr="001B18EB">
        <w:rPr>
          <w:rFonts w:ascii="Book Antiqua" w:hAnsi="Book Antiqua"/>
        </w:rPr>
        <w:t xml:space="preserve">Chalmers, </w:t>
      </w:r>
      <w:r w:rsidR="001B18EB">
        <w:rPr>
          <w:rFonts w:ascii="Book Antiqua" w:hAnsi="Book Antiqua"/>
        </w:rPr>
        <w:t>“</w:t>
      </w:r>
      <w:r w:rsidR="001B18EB" w:rsidRPr="001B18EB">
        <w:rPr>
          <w:rFonts w:ascii="Book Antiqua" w:hAnsi="Book Antiqua"/>
        </w:rPr>
        <w:t>Panpsychism and Panprotoppsychism</w:t>
      </w:r>
      <w:r w:rsidR="001B18EB">
        <w:rPr>
          <w:rFonts w:ascii="Book Antiqua" w:hAnsi="Book Antiqua"/>
          <w:i/>
        </w:rPr>
        <w:t>,”;</w:t>
      </w:r>
      <w:r w:rsidRPr="00441B21">
        <w:rPr>
          <w:rFonts w:ascii="Book Antiqua" w:hAnsi="Book Antiqua"/>
          <w:b/>
        </w:rPr>
        <w:t xml:space="preserve"> </w:t>
      </w:r>
      <w:r w:rsidR="00A7663F" w:rsidRPr="00A7663F">
        <w:rPr>
          <w:rFonts w:ascii="Book Antiqua" w:hAnsi="Book Antiqua"/>
        </w:rPr>
        <w:t>Schneider, “</w:t>
      </w:r>
      <w:r w:rsidR="001B18EB">
        <w:rPr>
          <w:rFonts w:ascii="Book Antiqua" w:hAnsi="Book Antiqua"/>
        </w:rPr>
        <w:t>Idealism, or Something Near Enough”</w:t>
      </w:r>
      <w:r w:rsidR="005F6442">
        <w:rPr>
          <w:rFonts w:ascii="Book Antiqua" w:hAnsi="Book Antiqua"/>
          <w:b/>
        </w:rPr>
        <w:t xml:space="preserve"> </w:t>
      </w:r>
      <w:r w:rsidR="00A033FB" w:rsidRPr="00A033FB">
        <w:rPr>
          <w:rFonts w:ascii="Book Antiqua" w:hAnsi="Book Antiqua"/>
          <w:b/>
          <w:highlight w:val="yellow"/>
        </w:rPr>
        <w:t>(Darian-ask which)</w:t>
      </w:r>
    </w:p>
    <w:p w14:paraId="52EADAEA" w14:textId="77777777" w:rsidR="005A54DF" w:rsidRPr="00441B21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16DD3414" w14:textId="79D7BFAB" w:rsidR="005A54DF" w:rsidRPr="00F73718" w:rsidRDefault="001329EB" w:rsidP="005A54DF">
      <w:pPr>
        <w:ind w:right="-120"/>
        <w:jc w:val="both"/>
        <w:rPr>
          <w:rFonts w:ascii="Book Antiqua" w:hAnsi="Book Antiqua"/>
        </w:rPr>
      </w:pPr>
      <w:r w:rsidRPr="007C6529">
        <w:rPr>
          <w:rFonts w:ascii="Book Antiqua" w:hAnsi="Book Antiqua"/>
          <w:b/>
        </w:rPr>
        <w:t xml:space="preserve">Meetings </w:t>
      </w:r>
      <w:r w:rsidR="001258E5" w:rsidRPr="007C6529">
        <w:rPr>
          <w:rFonts w:ascii="Book Antiqua" w:hAnsi="Book Antiqua"/>
          <w:b/>
        </w:rPr>
        <w:t>9</w:t>
      </w:r>
      <w:r w:rsidR="005A54DF" w:rsidRPr="007C6529">
        <w:rPr>
          <w:rFonts w:ascii="Book Antiqua" w:hAnsi="Book Antiqua"/>
          <w:b/>
        </w:rPr>
        <w:t>: The nature of properties.</w:t>
      </w:r>
      <w:r w:rsidR="005A54DF" w:rsidRPr="00F73718">
        <w:rPr>
          <w:rFonts w:ascii="Book Antiqua" w:hAnsi="Book Antiqua"/>
        </w:rPr>
        <w:t xml:space="preserve"> D.M. Armstrong, “Properties” (BB); Alex Oliver, </w:t>
      </w:r>
      <w:r w:rsidR="00195863">
        <w:rPr>
          <w:rFonts w:ascii="Book Antiqua" w:hAnsi="Book Antiqua"/>
        </w:rPr>
        <w:t>“</w:t>
      </w:r>
      <w:r w:rsidR="005A54DF" w:rsidRPr="00F73718">
        <w:rPr>
          <w:rFonts w:ascii="Book Antiqua" w:hAnsi="Book Antiqua"/>
        </w:rPr>
        <w:t>Properties</w:t>
      </w:r>
      <w:r w:rsidR="00195863">
        <w:rPr>
          <w:rFonts w:ascii="Book Antiqua" w:hAnsi="Book Antiqua"/>
        </w:rPr>
        <w:t>”</w:t>
      </w:r>
      <w:r w:rsidR="005A54DF" w:rsidRPr="00F73718">
        <w:rPr>
          <w:rFonts w:ascii="Book Antiqua" w:hAnsi="Book Antiqua"/>
        </w:rPr>
        <w:t xml:space="preserve"> (BB) Simon Blackburn, “Filling in Space” </w:t>
      </w:r>
      <w:r w:rsidR="002B53C5">
        <w:rPr>
          <w:rFonts w:ascii="Book Antiqua" w:hAnsi="Book Antiqua"/>
        </w:rPr>
        <w:t xml:space="preserve">(Drew) </w:t>
      </w:r>
      <w:r w:rsidR="005A54DF" w:rsidRPr="00F73718">
        <w:rPr>
          <w:rFonts w:ascii="Book Antiqua" w:hAnsi="Book Antiqua"/>
        </w:rPr>
        <w:t xml:space="preserve">(BB); Barry Loewer, “Humean Supervenience” (discussion of an influential approach in metaphysics that makes use of properties, associated with David Lewis). (BB) </w:t>
      </w:r>
      <w:r w:rsidR="00A033FB" w:rsidRPr="00A033FB">
        <w:rPr>
          <w:rFonts w:ascii="Book Antiqua" w:hAnsi="Book Antiqua"/>
          <w:highlight w:val="yellow"/>
        </w:rPr>
        <w:t>Ask Celine which</w:t>
      </w:r>
    </w:p>
    <w:p w14:paraId="53E7A25B" w14:textId="77777777" w:rsidR="005A54DF" w:rsidRDefault="005A54DF" w:rsidP="005A54DF">
      <w:pPr>
        <w:ind w:right="-120"/>
        <w:jc w:val="both"/>
        <w:rPr>
          <w:rFonts w:ascii="Book Antiqua" w:hAnsi="Book Antiqua"/>
          <w:b/>
        </w:rPr>
      </w:pPr>
    </w:p>
    <w:p w14:paraId="27E36222" w14:textId="099A222C" w:rsidR="0029011B" w:rsidRPr="004B4A8D" w:rsidRDefault="0029011B" w:rsidP="0029011B">
      <w:pPr>
        <w:ind w:right="-120"/>
        <w:jc w:val="both"/>
        <w:rPr>
          <w:rFonts w:ascii="Book Antiqua" w:hAnsi="Book Antiqua"/>
          <w:b/>
        </w:rPr>
      </w:pPr>
      <w:r w:rsidRPr="004B4A8D">
        <w:rPr>
          <w:rFonts w:ascii="Book Antiqua" w:hAnsi="Book Antiqua"/>
          <w:b/>
        </w:rPr>
        <w:t xml:space="preserve">Meeting </w:t>
      </w:r>
      <w:r w:rsidR="001258E5" w:rsidRPr="004B4A8D">
        <w:rPr>
          <w:rFonts w:ascii="Book Antiqua" w:hAnsi="Book Antiqua"/>
          <w:b/>
        </w:rPr>
        <w:t>10</w:t>
      </w:r>
      <w:r w:rsidRPr="004B4A8D">
        <w:rPr>
          <w:rFonts w:ascii="Book Antiqua" w:hAnsi="Book Antiqua"/>
          <w:b/>
        </w:rPr>
        <w:t xml:space="preserve">: The nature of substance </w:t>
      </w:r>
    </w:p>
    <w:p w14:paraId="59386D18" w14:textId="77777777" w:rsidR="0029011B" w:rsidRPr="00F73718" w:rsidRDefault="0029011B" w:rsidP="0029011B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 xml:space="preserve">Ch. 3 from Loux, </w:t>
      </w:r>
      <w:r w:rsidRPr="007C6529">
        <w:rPr>
          <w:rFonts w:ascii="Book Antiqua" w:hAnsi="Book Antiqua"/>
          <w:i/>
        </w:rPr>
        <w:t>Metaphysics</w:t>
      </w:r>
      <w:r w:rsidRPr="00F73718">
        <w:rPr>
          <w:rFonts w:ascii="Book Antiqua" w:hAnsi="Book Antiqua"/>
        </w:rPr>
        <w:t xml:space="preserve"> (BB). </w:t>
      </w:r>
    </w:p>
    <w:p w14:paraId="41EDC7D0" w14:textId="77777777" w:rsidR="001B18EB" w:rsidRDefault="0029011B" w:rsidP="00C16C91">
      <w:pPr>
        <w:ind w:right="-120"/>
        <w:jc w:val="both"/>
        <w:rPr>
          <w:rFonts w:ascii="Book Antiqua" w:hAnsi="Book Antiqua"/>
        </w:rPr>
      </w:pPr>
      <w:r w:rsidRPr="00F73718">
        <w:rPr>
          <w:rFonts w:ascii="Book Antiqua" w:hAnsi="Book Antiqua"/>
        </w:rPr>
        <w:t>Schneider, “Why Property Dualists Cannot be Physicalists about Substance.”</w:t>
      </w:r>
    </w:p>
    <w:p w14:paraId="4874D39F" w14:textId="77777777" w:rsidR="001B18EB" w:rsidRDefault="001B18EB" w:rsidP="00C16C91">
      <w:pPr>
        <w:ind w:right="-120"/>
        <w:jc w:val="both"/>
        <w:rPr>
          <w:rFonts w:ascii="Book Antiqua" w:hAnsi="Book Antiqua"/>
        </w:rPr>
      </w:pPr>
    </w:p>
    <w:p w14:paraId="62BDD226" w14:textId="48C49B12" w:rsidR="0029011B" w:rsidRPr="004B4A8D" w:rsidRDefault="004B4A8D" w:rsidP="00C16C91">
      <w:pPr>
        <w:ind w:right="-1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Remaining</w:t>
      </w:r>
      <w:r w:rsidR="001B18EB" w:rsidRPr="001B18EB">
        <w:rPr>
          <w:rFonts w:ascii="Book Antiqua" w:hAnsi="Book Antiqua"/>
          <w:b/>
        </w:rPr>
        <w:t xml:space="preserve"> weeks: </w:t>
      </w:r>
      <w:r w:rsidRPr="004B4A8D">
        <w:rPr>
          <w:rFonts w:ascii="Book Antiqua" w:hAnsi="Book Antiqua"/>
        </w:rPr>
        <w:t>W</w:t>
      </w:r>
      <w:r w:rsidR="001B18EB" w:rsidRPr="004B4A8D">
        <w:rPr>
          <w:rFonts w:ascii="Book Antiqua" w:hAnsi="Book Antiqua"/>
        </w:rPr>
        <w:t xml:space="preserve">e will </w:t>
      </w:r>
      <w:r w:rsidR="007C6529" w:rsidRPr="004B4A8D">
        <w:rPr>
          <w:rFonts w:ascii="Book Antiqua" w:hAnsi="Book Antiqua"/>
        </w:rPr>
        <w:t>cover anything we are behind on and wind up with</w:t>
      </w:r>
      <w:r w:rsidR="0029011B" w:rsidRPr="004B4A8D">
        <w:rPr>
          <w:rFonts w:ascii="Book Antiqua" w:hAnsi="Book Antiqua"/>
        </w:rPr>
        <w:t xml:space="preserve"> </w:t>
      </w:r>
    </w:p>
    <w:p w14:paraId="05C2A88D" w14:textId="49D2FBED" w:rsidR="005A54DF" w:rsidRPr="004B4A8D" w:rsidRDefault="007C6529" w:rsidP="005A54DF">
      <w:pPr>
        <w:ind w:right="-120"/>
        <w:jc w:val="both"/>
        <w:rPr>
          <w:rFonts w:ascii="Book Antiqua" w:hAnsi="Book Antiqua"/>
        </w:rPr>
      </w:pPr>
      <w:r w:rsidRPr="004B4A8D">
        <w:rPr>
          <w:rFonts w:ascii="Book Antiqua" w:hAnsi="Book Antiqua"/>
        </w:rPr>
        <w:t>s</w:t>
      </w:r>
      <w:r w:rsidR="001B18EB" w:rsidRPr="004B4A8D">
        <w:rPr>
          <w:rFonts w:ascii="Book Antiqua" w:hAnsi="Book Antiqua"/>
        </w:rPr>
        <w:t>ome systematic approaches to mentality</w:t>
      </w:r>
      <w:r w:rsidR="004B4A8D" w:rsidRPr="004B4A8D">
        <w:rPr>
          <w:rFonts w:ascii="Book Antiqua" w:hAnsi="Book Antiqua"/>
        </w:rPr>
        <w:t>.</w:t>
      </w:r>
      <w:r w:rsidR="005A54DF" w:rsidRPr="004B4A8D">
        <w:rPr>
          <w:rFonts w:ascii="Book Antiqua" w:hAnsi="Book Antiqua"/>
        </w:rPr>
        <w:t xml:space="preserve"> </w:t>
      </w:r>
    </w:p>
    <w:p w14:paraId="17C8D2BC" w14:textId="1F4CF6E8" w:rsidR="008A369F" w:rsidRPr="007643B0" w:rsidRDefault="005A54DF" w:rsidP="005A54DF">
      <w:pPr>
        <w:ind w:right="-120"/>
        <w:jc w:val="both"/>
        <w:rPr>
          <w:rFonts w:ascii="Book Antiqua" w:hAnsi="Book Antiqua"/>
        </w:rPr>
      </w:pPr>
      <w:r w:rsidRPr="007643B0">
        <w:rPr>
          <w:rFonts w:ascii="Book Antiqua" w:hAnsi="Book Antiqua"/>
        </w:rPr>
        <w:t>Drawing from (more) distinctive monisms. Galen St</w:t>
      </w:r>
      <w:r w:rsidR="008A369F" w:rsidRPr="007643B0">
        <w:rPr>
          <w:rFonts w:ascii="Book Antiqua" w:hAnsi="Book Antiqua"/>
        </w:rPr>
        <w:t xml:space="preserve">rawson, “Real Materialism: Why </w:t>
      </w:r>
      <w:r w:rsidRPr="007643B0">
        <w:rPr>
          <w:rFonts w:ascii="Book Antiqua" w:hAnsi="Book Antiqua"/>
        </w:rPr>
        <w:t xml:space="preserve">Physicalism Entails Panpsychism” </w:t>
      </w:r>
      <w:r w:rsidR="008A369F" w:rsidRPr="007643B0">
        <w:rPr>
          <w:rFonts w:ascii="Book Antiqua" w:hAnsi="Book Antiqua"/>
        </w:rPr>
        <w:t>(BB)</w:t>
      </w:r>
      <w:r w:rsidR="0029011B">
        <w:rPr>
          <w:rFonts w:ascii="Book Antiqua" w:hAnsi="Book Antiqua"/>
        </w:rPr>
        <w:t xml:space="preserve">. </w:t>
      </w:r>
      <w:r w:rsidR="00C16C91">
        <w:rPr>
          <w:rFonts w:ascii="Book Antiqua" w:hAnsi="Book Antiqua"/>
        </w:rPr>
        <w:t xml:space="preserve"> </w:t>
      </w:r>
    </w:p>
    <w:p w14:paraId="4E68B821" w14:textId="397DE26C" w:rsidR="00441B21" w:rsidRDefault="005A54DF" w:rsidP="00441B21">
      <w:pPr>
        <w:ind w:right="-120"/>
        <w:jc w:val="both"/>
        <w:rPr>
          <w:rFonts w:ascii="Book Antiqua" w:hAnsi="Book Antiqua"/>
        </w:rPr>
      </w:pPr>
      <w:r w:rsidRPr="007643B0">
        <w:rPr>
          <w:rFonts w:ascii="Book Antiqua" w:hAnsi="Book Antiqua"/>
        </w:rPr>
        <w:t>Chalmers, Ch. 8 of the conscious</w:t>
      </w:r>
      <w:r w:rsidR="00915350">
        <w:rPr>
          <w:rFonts w:ascii="Book Antiqua" w:hAnsi="Book Antiqua"/>
        </w:rPr>
        <w:t xml:space="preserve"> mind (on information)</w:t>
      </w:r>
      <w:r w:rsidRPr="007643B0">
        <w:rPr>
          <w:rFonts w:ascii="Book Antiqua" w:hAnsi="Book Antiqua"/>
        </w:rPr>
        <w:t xml:space="preserve"> (BB). </w:t>
      </w:r>
      <w:r w:rsidR="001258E5">
        <w:rPr>
          <w:rFonts w:ascii="Book Antiqua" w:hAnsi="Book Antiqua"/>
        </w:rPr>
        <w:t xml:space="preserve"> </w:t>
      </w:r>
      <w:r w:rsidR="006259D4">
        <w:rPr>
          <w:rFonts w:ascii="Book Antiqua" w:hAnsi="Book Antiqua"/>
        </w:rPr>
        <w:t xml:space="preserve">Excerpts from </w:t>
      </w:r>
      <w:r w:rsidR="004B4A8D">
        <w:rPr>
          <w:rFonts w:ascii="Book Antiqua" w:hAnsi="Book Antiqua"/>
        </w:rPr>
        <w:t xml:space="preserve">John </w:t>
      </w:r>
      <w:r w:rsidR="006259D4">
        <w:rPr>
          <w:rFonts w:ascii="Book Antiqua" w:hAnsi="Book Antiqua"/>
        </w:rPr>
        <w:t>Heil.</w:t>
      </w:r>
    </w:p>
    <w:p w14:paraId="2D003C0B" w14:textId="77777777" w:rsidR="00DD49EC" w:rsidRDefault="00DD49EC" w:rsidP="00441B21">
      <w:pPr>
        <w:ind w:right="-120"/>
        <w:jc w:val="both"/>
        <w:rPr>
          <w:rFonts w:ascii="Book Antiqua" w:hAnsi="Book Antiqua"/>
        </w:rPr>
      </w:pPr>
    </w:p>
    <w:p w14:paraId="5872CEF5" w14:textId="77777777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</w:p>
    <w:p w14:paraId="477A64D2" w14:textId="24D3D526" w:rsidR="00A033FB" w:rsidRPr="002B53C5" w:rsidRDefault="002B53C5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>
        <w:rPr>
          <w:rFonts w:ascii="Arial" w:hAnsi="Arial" w:cs="Arial"/>
          <w:iCs/>
          <w:color w:val="1A1A1A"/>
          <w:sz w:val="26"/>
          <w:szCs w:val="26"/>
        </w:rPr>
        <w:t>Student contact info</w:t>
      </w:r>
      <w:r w:rsidR="00A033FB" w:rsidRPr="002B53C5">
        <w:rPr>
          <w:rFonts w:ascii="Arial" w:hAnsi="Arial" w:cs="Arial"/>
          <w:iCs/>
          <w:color w:val="1A1A1A"/>
          <w:sz w:val="26"/>
          <w:szCs w:val="26"/>
        </w:rPr>
        <w:t>:</w:t>
      </w:r>
    </w:p>
    <w:p w14:paraId="3D7AA1A2" w14:textId="0EAC7615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 w:rsidRPr="002B53C5">
        <w:rPr>
          <w:rFonts w:ascii="Arial" w:hAnsi="Arial" w:cs="Arial"/>
          <w:iCs/>
          <w:color w:val="1A1A1A"/>
          <w:sz w:val="26"/>
          <w:szCs w:val="26"/>
        </w:rPr>
        <w:t>Christopher Caples (undergrad)-christopher.caples@uconn.edu</w:t>
      </w:r>
    </w:p>
    <w:p w14:paraId="66E58858" w14:textId="6B98A105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 w:rsidRPr="002B53C5">
        <w:rPr>
          <w:rFonts w:ascii="Arial" w:hAnsi="Arial" w:cs="Arial"/>
          <w:iCs/>
          <w:color w:val="1A1A1A"/>
          <w:sz w:val="26"/>
          <w:szCs w:val="26"/>
        </w:rPr>
        <w:t xml:space="preserve">Celine Geday </w:t>
      </w:r>
      <w:hyperlink r:id="rId8" w:history="1">
        <w:r w:rsidRPr="002B53C5">
          <w:rPr>
            <w:rStyle w:val="Hyperlink"/>
            <w:rFonts w:ascii="Arial" w:hAnsi="Arial" w:cs="Arial"/>
            <w:iCs/>
            <w:sz w:val="26"/>
            <w:szCs w:val="26"/>
          </w:rPr>
          <w:t>celine.geday@uconn.edu</w:t>
        </w:r>
      </w:hyperlink>
    </w:p>
    <w:p w14:paraId="093ABC81" w14:textId="2589B958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 w:rsidRPr="002B53C5">
        <w:rPr>
          <w:rFonts w:ascii="Arial" w:hAnsi="Arial" w:cs="Arial"/>
          <w:iCs/>
          <w:color w:val="1A1A1A"/>
          <w:sz w:val="26"/>
          <w:szCs w:val="26"/>
        </w:rPr>
        <w:t>Drew Johnson,2</w:t>
      </w:r>
      <w:r w:rsidRPr="002B53C5">
        <w:rPr>
          <w:rFonts w:ascii="Arial" w:hAnsi="Arial" w:cs="Arial"/>
          <w:iCs/>
          <w:color w:val="1A1A1A"/>
          <w:sz w:val="26"/>
          <w:szCs w:val="26"/>
          <w:vertAlign w:val="superscript"/>
        </w:rPr>
        <w:t>nd</w:t>
      </w:r>
      <w:r w:rsidRPr="002B53C5">
        <w:rPr>
          <w:rFonts w:ascii="Arial" w:hAnsi="Arial" w:cs="Arial"/>
          <w:iCs/>
          <w:color w:val="1A1A1A"/>
          <w:sz w:val="26"/>
          <w:szCs w:val="26"/>
        </w:rPr>
        <w:t xml:space="preserve"> year, </w:t>
      </w:r>
      <w:hyperlink r:id="rId9" w:history="1">
        <w:r w:rsidRPr="002B53C5">
          <w:rPr>
            <w:rStyle w:val="Hyperlink"/>
            <w:rFonts w:ascii="Arial" w:hAnsi="Arial" w:cs="Arial"/>
            <w:iCs/>
            <w:sz w:val="26"/>
            <w:szCs w:val="26"/>
          </w:rPr>
          <w:t>drew.johnson@uconn.edu</w:t>
        </w:r>
      </w:hyperlink>
    </w:p>
    <w:p w14:paraId="15D3EC3C" w14:textId="29C8FA8B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 w:rsidRPr="002B53C5">
        <w:rPr>
          <w:rFonts w:ascii="Arial" w:hAnsi="Arial" w:cs="Arial"/>
          <w:iCs/>
          <w:color w:val="1A1A1A"/>
          <w:sz w:val="26"/>
          <w:szCs w:val="26"/>
        </w:rPr>
        <w:t>Darian Spearman, 2</w:t>
      </w:r>
      <w:r w:rsidRPr="002B53C5">
        <w:rPr>
          <w:rFonts w:ascii="Arial" w:hAnsi="Arial" w:cs="Arial"/>
          <w:iCs/>
          <w:color w:val="1A1A1A"/>
          <w:sz w:val="26"/>
          <w:szCs w:val="26"/>
          <w:vertAlign w:val="superscript"/>
        </w:rPr>
        <w:t>nd</w:t>
      </w:r>
      <w:r w:rsidRPr="002B53C5">
        <w:rPr>
          <w:rFonts w:ascii="Arial" w:hAnsi="Arial" w:cs="Arial"/>
          <w:iCs/>
          <w:color w:val="1A1A1A"/>
          <w:sz w:val="26"/>
          <w:szCs w:val="26"/>
        </w:rPr>
        <w:t xml:space="preserve"> year, </w:t>
      </w:r>
      <w:hyperlink r:id="rId10" w:history="1">
        <w:r w:rsidRPr="002B53C5">
          <w:rPr>
            <w:rStyle w:val="Hyperlink"/>
            <w:rFonts w:ascii="Arial" w:hAnsi="Arial" w:cs="Arial"/>
            <w:iCs/>
            <w:sz w:val="26"/>
            <w:szCs w:val="26"/>
          </w:rPr>
          <w:t>darian.spearman@uconn.edu</w:t>
        </w:r>
      </w:hyperlink>
    </w:p>
    <w:p w14:paraId="797898E0" w14:textId="452A5C08" w:rsidR="00A033FB" w:rsidRPr="002B53C5" w:rsidRDefault="00A033FB" w:rsidP="00DD49EC">
      <w:pPr>
        <w:ind w:right="-120"/>
        <w:jc w:val="both"/>
        <w:rPr>
          <w:rFonts w:ascii="Arial" w:hAnsi="Arial" w:cs="Arial"/>
          <w:iCs/>
          <w:color w:val="1A1A1A"/>
          <w:sz w:val="26"/>
          <w:szCs w:val="26"/>
        </w:rPr>
      </w:pPr>
      <w:r w:rsidRPr="002B53C5">
        <w:rPr>
          <w:rFonts w:ascii="Arial" w:hAnsi="Arial" w:cs="Arial"/>
          <w:iCs/>
          <w:color w:val="1A1A1A"/>
          <w:sz w:val="26"/>
          <w:szCs w:val="26"/>
        </w:rPr>
        <w:t>Ryo tanaka, 2</w:t>
      </w:r>
      <w:r w:rsidRPr="002B53C5">
        <w:rPr>
          <w:rFonts w:ascii="Arial" w:hAnsi="Arial" w:cs="Arial"/>
          <w:iCs/>
          <w:color w:val="1A1A1A"/>
          <w:sz w:val="26"/>
          <w:szCs w:val="26"/>
          <w:vertAlign w:val="superscript"/>
        </w:rPr>
        <w:t>nd</w:t>
      </w:r>
      <w:r w:rsidRPr="002B53C5">
        <w:rPr>
          <w:rFonts w:ascii="Arial" w:hAnsi="Arial" w:cs="Arial"/>
          <w:iCs/>
          <w:color w:val="1A1A1A"/>
          <w:sz w:val="26"/>
          <w:szCs w:val="26"/>
        </w:rPr>
        <w:t xml:space="preserve"> year, </w:t>
      </w:r>
      <w:hyperlink r:id="rId11" w:history="1">
        <w:r w:rsidRPr="002B53C5">
          <w:rPr>
            <w:rStyle w:val="Hyperlink"/>
            <w:rFonts w:ascii="Arial" w:hAnsi="Arial" w:cs="Arial"/>
            <w:iCs/>
            <w:sz w:val="26"/>
            <w:szCs w:val="26"/>
          </w:rPr>
          <w:t>ryo.tanaka@uconn.edu</w:t>
        </w:r>
      </w:hyperlink>
    </w:p>
    <w:p w14:paraId="3B1268E0" w14:textId="1150EE73" w:rsidR="00A033FB" w:rsidRDefault="00A033FB" w:rsidP="00DD49EC">
      <w:pPr>
        <w:ind w:right="-120"/>
        <w:jc w:val="both"/>
        <w:rPr>
          <w:rFonts w:ascii="Arial" w:hAnsi="Arial" w:cs="Arial"/>
          <w:i/>
          <w:iCs/>
          <w:color w:val="1A1A1A"/>
          <w:sz w:val="26"/>
          <w:szCs w:val="26"/>
        </w:rPr>
      </w:pPr>
      <w:r>
        <w:rPr>
          <w:rFonts w:ascii="Arial" w:hAnsi="Arial" w:cs="Arial"/>
          <w:i/>
          <w:iCs/>
          <w:color w:val="1A1A1A"/>
          <w:sz w:val="26"/>
          <w:szCs w:val="26"/>
        </w:rPr>
        <w:t xml:space="preserve">Jenelle Salisbury, </w:t>
      </w:r>
      <w:hyperlink r:id="rId12" w:history="1">
        <w:r w:rsidRPr="000F0017">
          <w:rPr>
            <w:rStyle w:val="Hyperlink"/>
            <w:rFonts w:ascii="Arial" w:hAnsi="Arial" w:cs="Arial"/>
            <w:i/>
            <w:iCs/>
            <w:sz w:val="26"/>
            <w:szCs w:val="26"/>
          </w:rPr>
          <w:t>jenelle.salisbury@uconn.edu</w:t>
        </w:r>
      </w:hyperlink>
    </w:p>
    <w:p w14:paraId="3AEFA371" w14:textId="354BF57B" w:rsidR="00A033FB" w:rsidRPr="002737EB" w:rsidRDefault="00A033FB" w:rsidP="00DD49EC">
      <w:pPr>
        <w:ind w:right="-120"/>
        <w:jc w:val="both"/>
        <w:rPr>
          <w:rFonts w:ascii="Book Antiqua" w:hAnsi="Book Antiqua"/>
        </w:rPr>
      </w:pPr>
      <w:r>
        <w:rPr>
          <w:rFonts w:ascii="Arial" w:hAnsi="Arial" w:cs="Arial"/>
          <w:i/>
          <w:iCs/>
          <w:color w:val="1A1A1A"/>
          <w:sz w:val="26"/>
          <w:szCs w:val="26"/>
        </w:rPr>
        <w:t>Kristin Culbertson, Kristin.culbertson@uconn.edu</w:t>
      </w:r>
    </w:p>
    <w:sectPr w:rsidR="00A033FB" w:rsidRPr="002737EB" w:rsidSect="007D44FB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6ABF" w14:textId="77777777" w:rsidR="00CE1E5E" w:rsidRDefault="00CE1E5E">
      <w:r>
        <w:separator/>
      </w:r>
    </w:p>
  </w:endnote>
  <w:endnote w:type="continuationSeparator" w:id="0">
    <w:p w14:paraId="0CB9630F" w14:textId="77777777" w:rsidR="00CE1E5E" w:rsidRDefault="00CE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askerville Semibold"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F721" w14:textId="77777777" w:rsidR="005956FD" w:rsidRDefault="005956FD" w:rsidP="00252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080AF" w14:textId="77777777" w:rsidR="005956FD" w:rsidRDefault="005956FD" w:rsidP="00252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024B" w14:textId="77777777" w:rsidR="005956FD" w:rsidRDefault="005956FD" w:rsidP="00252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E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CFCD1E" w14:textId="77777777" w:rsidR="005956FD" w:rsidRDefault="005956FD" w:rsidP="00252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92FF" w14:textId="77777777" w:rsidR="00CE1E5E" w:rsidRDefault="00CE1E5E">
      <w:r>
        <w:separator/>
      </w:r>
    </w:p>
  </w:footnote>
  <w:footnote w:type="continuationSeparator" w:id="0">
    <w:p w14:paraId="7244A3C9" w14:textId="77777777" w:rsidR="00CE1E5E" w:rsidRDefault="00CE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6B1"/>
    <w:multiLevelType w:val="hybridMultilevel"/>
    <w:tmpl w:val="FB9E9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64917"/>
    <w:multiLevelType w:val="hybridMultilevel"/>
    <w:tmpl w:val="87E6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45"/>
    <w:rsid w:val="0000493E"/>
    <w:rsid w:val="00025E5E"/>
    <w:rsid w:val="00035EE8"/>
    <w:rsid w:val="00047E10"/>
    <w:rsid w:val="0005379F"/>
    <w:rsid w:val="00055E9C"/>
    <w:rsid w:val="0006319C"/>
    <w:rsid w:val="00070C87"/>
    <w:rsid w:val="0007246D"/>
    <w:rsid w:val="00076D28"/>
    <w:rsid w:val="00082894"/>
    <w:rsid w:val="00096C7E"/>
    <w:rsid w:val="000A55E4"/>
    <w:rsid w:val="000B5A99"/>
    <w:rsid w:val="000B632B"/>
    <w:rsid w:val="000C4541"/>
    <w:rsid w:val="000D344E"/>
    <w:rsid w:val="000E0E9B"/>
    <w:rsid w:val="000E2224"/>
    <w:rsid w:val="000E43F6"/>
    <w:rsid w:val="000E6132"/>
    <w:rsid w:val="000E7C68"/>
    <w:rsid w:val="00105B01"/>
    <w:rsid w:val="001258E5"/>
    <w:rsid w:val="001329EB"/>
    <w:rsid w:val="00161BD3"/>
    <w:rsid w:val="00182190"/>
    <w:rsid w:val="00195863"/>
    <w:rsid w:val="001A140E"/>
    <w:rsid w:val="001A27BC"/>
    <w:rsid w:val="001A40BF"/>
    <w:rsid w:val="001B18EB"/>
    <w:rsid w:val="001C1C48"/>
    <w:rsid w:val="0021182E"/>
    <w:rsid w:val="00211FC4"/>
    <w:rsid w:val="00223CAA"/>
    <w:rsid w:val="00232E2C"/>
    <w:rsid w:val="00252135"/>
    <w:rsid w:val="002737EB"/>
    <w:rsid w:val="00281DE2"/>
    <w:rsid w:val="002867F6"/>
    <w:rsid w:val="0029011B"/>
    <w:rsid w:val="00294715"/>
    <w:rsid w:val="002A191F"/>
    <w:rsid w:val="002B53C5"/>
    <w:rsid w:val="002B720D"/>
    <w:rsid w:val="002D4DCD"/>
    <w:rsid w:val="002E3E0B"/>
    <w:rsid w:val="00305C07"/>
    <w:rsid w:val="0031385A"/>
    <w:rsid w:val="00315E1F"/>
    <w:rsid w:val="00344BBA"/>
    <w:rsid w:val="00365E80"/>
    <w:rsid w:val="003B6745"/>
    <w:rsid w:val="003C1459"/>
    <w:rsid w:val="003D2D9B"/>
    <w:rsid w:val="003E63F6"/>
    <w:rsid w:val="00400D2E"/>
    <w:rsid w:val="00402F90"/>
    <w:rsid w:val="00422891"/>
    <w:rsid w:val="00441B21"/>
    <w:rsid w:val="00456BD1"/>
    <w:rsid w:val="00471194"/>
    <w:rsid w:val="00480D70"/>
    <w:rsid w:val="00484EF1"/>
    <w:rsid w:val="0049109B"/>
    <w:rsid w:val="004A21B7"/>
    <w:rsid w:val="004B4A8D"/>
    <w:rsid w:val="004B6EBE"/>
    <w:rsid w:val="004B7CDA"/>
    <w:rsid w:val="004C4AD4"/>
    <w:rsid w:val="004D1BD6"/>
    <w:rsid w:val="004E0A9A"/>
    <w:rsid w:val="004F1CAC"/>
    <w:rsid w:val="005132F5"/>
    <w:rsid w:val="0055770A"/>
    <w:rsid w:val="00560F07"/>
    <w:rsid w:val="00590986"/>
    <w:rsid w:val="0059113B"/>
    <w:rsid w:val="0059419D"/>
    <w:rsid w:val="005956FD"/>
    <w:rsid w:val="005A0D64"/>
    <w:rsid w:val="005A54DF"/>
    <w:rsid w:val="005B20B9"/>
    <w:rsid w:val="005C0F07"/>
    <w:rsid w:val="005C2906"/>
    <w:rsid w:val="005C5393"/>
    <w:rsid w:val="005D5434"/>
    <w:rsid w:val="005E1F64"/>
    <w:rsid w:val="005F2AD1"/>
    <w:rsid w:val="005F6442"/>
    <w:rsid w:val="005F78AA"/>
    <w:rsid w:val="00607158"/>
    <w:rsid w:val="006259D4"/>
    <w:rsid w:val="00633B38"/>
    <w:rsid w:val="00644117"/>
    <w:rsid w:val="00665603"/>
    <w:rsid w:val="006927ED"/>
    <w:rsid w:val="006A59B1"/>
    <w:rsid w:val="006A6B4B"/>
    <w:rsid w:val="006B233C"/>
    <w:rsid w:val="006C4C12"/>
    <w:rsid w:val="006C756D"/>
    <w:rsid w:val="006D1AEC"/>
    <w:rsid w:val="006D512F"/>
    <w:rsid w:val="006E37FC"/>
    <w:rsid w:val="006F6B7D"/>
    <w:rsid w:val="0071523A"/>
    <w:rsid w:val="007178B9"/>
    <w:rsid w:val="00755944"/>
    <w:rsid w:val="00756014"/>
    <w:rsid w:val="007643B0"/>
    <w:rsid w:val="007960DB"/>
    <w:rsid w:val="007A1398"/>
    <w:rsid w:val="007A64EA"/>
    <w:rsid w:val="007C6529"/>
    <w:rsid w:val="007D44FB"/>
    <w:rsid w:val="007D4F7C"/>
    <w:rsid w:val="007D6A83"/>
    <w:rsid w:val="007F2659"/>
    <w:rsid w:val="00802FEC"/>
    <w:rsid w:val="00823F57"/>
    <w:rsid w:val="00832CE2"/>
    <w:rsid w:val="00834010"/>
    <w:rsid w:val="00846CD6"/>
    <w:rsid w:val="0084746A"/>
    <w:rsid w:val="0088054D"/>
    <w:rsid w:val="008807BE"/>
    <w:rsid w:val="008A369F"/>
    <w:rsid w:val="008B5A98"/>
    <w:rsid w:val="008E3F92"/>
    <w:rsid w:val="009040A3"/>
    <w:rsid w:val="00913821"/>
    <w:rsid w:val="00915350"/>
    <w:rsid w:val="00930E7E"/>
    <w:rsid w:val="009375D3"/>
    <w:rsid w:val="00945ECA"/>
    <w:rsid w:val="009802DE"/>
    <w:rsid w:val="00A033FB"/>
    <w:rsid w:val="00A04F06"/>
    <w:rsid w:val="00A07F95"/>
    <w:rsid w:val="00A34926"/>
    <w:rsid w:val="00A36E76"/>
    <w:rsid w:val="00A474B1"/>
    <w:rsid w:val="00A55A6C"/>
    <w:rsid w:val="00A55F7F"/>
    <w:rsid w:val="00A62F8D"/>
    <w:rsid w:val="00A7663F"/>
    <w:rsid w:val="00AC16A1"/>
    <w:rsid w:val="00AF0DB0"/>
    <w:rsid w:val="00B345A4"/>
    <w:rsid w:val="00B5698B"/>
    <w:rsid w:val="00B63892"/>
    <w:rsid w:val="00B76F52"/>
    <w:rsid w:val="00BA0EC7"/>
    <w:rsid w:val="00BA3B48"/>
    <w:rsid w:val="00BD6882"/>
    <w:rsid w:val="00BD761D"/>
    <w:rsid w:val="00BF0395"/>
    <w:rsid w:val="00BF3EB8"/>
    <w:rsid w:val="00C117A4"/>
    <w:rsid w:val="00C11A25"/>
    <w:rsid w:val="00C16C91"/>
    <w:rsid w:val="00C17278"/>
    <w:rsid w:val="00C4077B"/>
    <w:rsid w:val="00C66627"/>
    <w:rsid w:val="00C73F24"/>
    <w:rsid w:val="00C84595"/>
    <w:rsid w:val="00CA1EE6"/>
    <w:rsid w:val="00CD5445"/>
    <w:rsid w:val="00CD7B05"/>
    <w:rsid w:val="00CE1E5E"/>
    <w:rsid w:val="00CE35FD"/>
    <w:rsid w:val="00CE3A34"/>
    <w:rsid w:val="00CF601D"/>
    <w:rsid w:val="00D00536"/>
    <w:rsid w:val="00D15EB5"/>
    <w:rsid w:val="00D25F9B"/>
    <w:rsid w:val="00D82EB8"/>
    <w:rsid w:val="00D8353B"/>
    <w:rsid w:val="00DB3CE2"/>
    <w:rsid w:val="00DC14A3"/>
    <w:rsid w:val="00DD49EC"/>
    <w:rsid w:val="00DF40C3"/>
    <w:rsid w:val="00E17E76"/>
    <w:rsid w:val="00E40CD9"/>
    <w:rsid w:val="00E85AD8"/>
    <w:rsid w:val="00E91CBE"/>
    <w:rsid w:val="00EA61F3"/>
    <w:rsid w:val="00EB4B09"/>
    <w:rsid w:val="00EB7DAF"/>
    <w:rsid w:val="00EC1FC7"/>
    <w:rsid w:val="00EE1D97"/>
    <w:rsid w:val="00EE61CD"/>
    <w:rsid w:val="00EF3B43"/>
    <w:rsid w:val="00EF5C9D"/>
    <w:rsid w:val="00F01F5E"/>
    <w:rsid w:val="00F124ED"/>
    <w:rsid w:val="00F37F95"/>
    <w:rsid w:val="00F503A9"/>
    <w:rsid w:val="00F613A0"/>
    <w:rsid w:val="00F73718"/>
    <w:rsid w:val="00F81242"/>
    <w:rsid w:val="00F81625"/>
    <w:rsid w:val="00F91F3D"/>
    <w:rsid w:val="00FA30A9"/>
    <w:rsid w:val="00FB3D4E"/>
    <w:rsid w:val="00FC3384"/>
    <w:rsid w:val="00FD231B"/>
    <w:rsid w:val="00FD685D"/>
    <w:rsid w:val="00FE6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145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E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24B5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031A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031A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E697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E697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E697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69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5698B"/>
    <w:rPr>
      <w:color w:val="0000FF"/>
      <w:u w:val="single"/>
    </w:rPr>
  </w:style>
  <w:style w:type="character" w:styleId="Strong">
    <w:name w:val="Strong"/>
    <w:basedOn w:val="DefaultParagraphFont"/>
    <w:qFormat/>
    <w:rsid w:val="00B5698B"/>
    <w:rPr>
      <w:b/>
      <w:bCs/>
    </w:rPr>
  </w:style>
  <w:style w:type="character" w:styleId="Emphasis">
    <w:name w:val="Emphasis"/>
    <w:basedOn w:val="DefaultParagraphFont"/>
    <w:qFormat/>
    <w:rsid w:val="00B5698B"/>
    <w:rPr>
      <w:i/>
      <w:iCs/>
    </w:rPr>
  </w:style>
  <w:style w:type="paragraph" w:styleId="Footer">
    <w:name w:val="footer"/>
    <w:basedOn w:val="Normal"/>
    <w:link w:val="FooterChar"/>
    <w:rsid w:val="00252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135"/>
  </w:style>
  <w:style w:type="character" w:styleId="PageNumber">
    <w:name w:val="page number"/>
    <w:basedOn w:val="DefaultParagraphFont"/>
    <w:rsid w:val="00252135"/>
  </w:style>
  <w:style w:type="paragraph" w:styleId="ListParagraph">
    <w:name w:val="List Paragraph"/>
    <w:basedOn w:val="Normal"/>
    <w:rsid w:val="00A55A6C"/>
    <w:pPr>
      <w:ind w:left="720"/>
      <w:contextualSpacing/>
    </w:pPr>
  </w:style>
  <w:style w:type="character" w:styleId="CommentReference">
    <w:name w:val="annotation reference"/>
    <w:basedOn w:val="DefaultParagraphFont"/>
    <w:rsid w:val="00232E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32E2C"/>
  </w:style>
  <w:style w:type="character" w:customStyle="1" w:styleId="CommentTextChar">
    <w:name w:val="Comment Text Char"/>
    <w:basedOn w:val="DefaultParagraphFont"/>
    <w:link w:val="CommentText"/>
    <w:rsid w:val="00232E2C"/>
  </w:style>
  <w:style w:type="paragraph" w:styleId="CommentSubject">
    <w:name w:val="annotation subject"/>
    <w:basedOn w:val="CommentText"/>
    <w:next w:val="CommentText"/>
    <w:link w:val="CommentSubjectChar"/>
    <w:rsid w:val="00232E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2E2C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FA3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yo.tanaka@uconn.edu" TargetMode="External"/><Relationship Id="rId12" Type="http://schemas.openxmlformats.org/officeDocument/2006/relationships/hyperlink" Target="mailto:jenelle.salisbury@uconn.ed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sdr@gmail.com" TargetMode="External"/><Relationship Id="rId8" Type="http://schemas.openxmlformats.org/officeDocument/2006/relationships/hyperlink" Target="mailto:celine.geday@uconn.edu" TargetMode="External"/><Relationship Id="rId9" Type="http://schemas.openxmlformats.org/officeDocument/2006/relationships/hyperlink" Target="mailto:drew.johnson@uconn.edu" TargetMode="External"/><Relationship Id="rId10" Type="http://schemas.openxmlformats.org/officeDocument/2006/relationships/hyperlink" Target="mailto:darian.spearman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lspadmin</dc:creator>
  <cp:keywords/>
  <cp:lastModifiedBy>Susan Schneider</cp:lastModifiedBy>
  <cp:revision>2</cp:revision>
  <cp:lastPrinted>2016-08-18T22:37:00Z</cp:lastPrinted>
  <dcterms:created xsi:type="dcterms:W3CDTF">2016-09-01T19:19:00Z</dcterms:created>
  <dcterms:modified xsi:type="dcterms:W3CDTF">2016-09-01T19:19:00Z</dcterms:modified>
</cp:coreProperties>
</file>